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D6" w:rsidRDefault="00B916D6">
      <w:pPr>
        <w:jc w:val="center"/>
        <w:rPr>
          <w:rFonts w:ascii="NewsGotT" w:hAnsi="NewsGotT" w:hint="eastAsia"/>
          <w:b/>
          <w:bCs/>
          <w:u w:val="single"/>
        </w:rPr>
      </w:pPr>
    </w:p>
    <w:p w:rsidR="00B916D6" w:rsidRDefault="00B916D6">
      <w:pPr>
        <w:jc w:val="both"/>
        <w:rPr>
          <w:rFonts w:ascii="NewsGotT" w:hAnsi="NewsGotT" w:hint="eastAsia"/>
          <w:b/>
          <w:bCs/>
          <w:u w:val="single"/>
        </w:rPr>
      </w:pPr>
    </w:p>
    <w:p w:rsidR="00B916D6" w:rsidRDefault="00784A3B">
      <w:pPr>
        <w:pStyle w:val="Encabezado1"/>
        <w:jc w:val="center"/>
        <w:rPr>
          <w:rFonts w:ascii="NewsGotT" w:hAnsi="NewsGotT" w:hint="eastAsia"/>
        </w:rPr>
      </w:pPr>
      <w:r>
        <w:rPr>
          <w:rFonts w:ascii="NewsGotT" w:hAnsi="NewsGotT"/>
          <w:b/>
          <w:bCs/>
        </w:rPr>
        <w:t>A</w:t>
      </w:r>
      <w:r>
        <w:rPr>
          <w:rFonts w:ascii="NewsGotT" w:hAnsi="NewsGotT"/>
          <w:b/>
          <w:bCs/>
          <w:u w:val="single"/>
        </w:rPr>
        <w:t>L ALCALDE PRESIDENTE DEL AYUNTAMIENTO DE SAN JUAN DE AZNALFARACHE</w:t>
      </w:r>
    </w:p>
    <w:p w:rsidR="00B916D6" w:rsidRDefault="00B916D6">
      <w:pPr>
        <w:spacing w:before="40"/>
        <w:ind w:firstLine="160"/>
        <w:jc w:val="center"/>
        <w:rPr>
          <w:rFonts w:ascii="NewsGotT" w:hAnsi="NewsGotT" w:cs="Arial" w:hint="eastAsia"/>
          <w:b/>
          <w:bCs/>
          <w:color w:val="000000"/>
        </w:rPr>
      </w:pPr>
    </w:p>
    <w:p w:rsidR="00B916D6" w:rsidRDefault="00784A3B">
      <w:pPr>
        <w:spacing w:before="160"/>
        <w:jc w:val="both"/>
        <w:rPr>
          <w:rFonts w:ascii="NewsGotT" w:hAnsi="NewsGotT" w:hint="eastAsia"/>
        </w:rPr>
      </w:pPr>
      <w:r>
        <w:rPr>
          <w:rFonts w:ascii="NewsGotT" w:hAnsi="NewsGotT" w:cs="Arial"/>
          <w:b/>
          <w:bCs/>
          <w:color w:val="000000"/>
        </w:rPr>
        <w:t>ASUNTO: PROPUESTA DE LA  ALCALDÍA EN RELACIÓN CON LA APROBACIÓN PROVISIONAL DE ORDENANZAS FISCALES DE DETERMINADOS IMPUESTOS, TASAS Y PRECIOS PÚBLICOS  PARA EL EJERCICIO 2019.</w:t>
      </w:r>
    </w:p>
    <w:p w:rsidR="00B916D6" w:rsidRDefault="00B916D6">
      <w:pPr>
        <w:spacing w:before="160"/>
        <w:jc w:val="both"/>
        <w:rPr>
          <w:rFonts w:ascii="NewsGotT" w:hAnsi="NewsGotT" w:cs="Arial" w:hint="eastAsia"/>
          <w:color w:val="000000"/>
        </w:rPr>
      </w:pPr>
    </w:p>
    <w:p w:rsidR="00B916D6" w:rsidRDefault="00784A3B">
      <w:pPr>
        <w:spacing w:before="160"/>
        <w:jc w:val="both"/>
        <w:rPr>
          <w:rFonts w:ascii="NewsGotT" w:hAnsi="NewsGotT" w:hint="eastAsia"/>
        </w:rPr>
      </w:pPr>
      <w:r>
        <w:rPr>
          <w:rFonts w:ascii="NewsGotT" w:hAnsi="NewsGotT" w:cs="Arial"/>
          <w:color w:val="000000"/>
        </w:rPr>
        <w:t>DÑA. Mª LUISA MOYA TEJERA, Concejal Portavoz del Grupo del Partido Popular, en el Ayuntamiento de San Juan de Aznalfarache, con domicilio a efectos de notificacion</w:t>
      </w:r>
      <w:r w:rsidR="00F9799D">
        <w:rPr>
          <w:rFonts w:ascii="NewsGotT" w:hAnsi="NewsGotT" w:cs="Arial"/>
          <w:color w:val="000000"/>
        </w:rPr>
        <w:t>es, en Avda. 28 de Febrero, nº 3</w:t>
      </w:r>
      <w:r>
        <w:rPr>
          <w:rFonts w:ascii="NewsGotT" w:hAnsi="NewsGotT" w:cs="Arial"/>
          <w:color w:val="000000"/>
        </w:rPr>
        <w:t>5, de  San Juan de Aznalfarache (Sevilla), comparece y como m</w:t>
      </w:r>
      <w:r>
        <w:rPr>
          <w:rFonts w:ascii="NewsGotT" w:hAnsi="NewsGotT" w:cs="Arial"/>
          <w:color w:val="000000"/>
        </w:rPr>
        <w:t xml:space="preserve">ejor proceda en Derecho, vista la propuesta de la alcaldía de referencia cumple indicar las siguientes observaciones y propuestas. </w:t>
      </w:r>
    </w:p>
    <w:p w:rsidR="00B916D6" w:rsidRDefault="00B916D6">
      <w:pPr>
        <w:jc w:val="both"/>
        <w:rPr>
          <w:rFonts w:ascii="NewsGotT" w:hAnsi="NewsGotT" w:hint="eastAsia"/>
        </w:rPr>
      </w:pPr>
    </w:p>
    <w:p w:rsidR="00B916D6" w:rsidRDefault="00B916D6">
      <w:pPr>
        <w:jc w:val="both"/>
        <w:rPr>
          <w:rFonts w:ascii="NewsGotT" w:hAnsi="NewsGotT" w:hint="eastAsia"/>
          <w:u w:val="single"/>
        </w:rPr>
      </w:pPr>
    </w:p>
    <w:p w:rsidR="00B916D6" w:rsidRDefault="00784A3B">
      <w:pPr>
        <w:jc w:val="both"/>
        <w:rPr>
          <w:rFonts w:ascii="NewsGotT" w:hAnsi="NewsGotT" w:hint="eastAsia"/>
        </w:rPr>
      </w:pPr>
      <w:r>
        <w:rPr>
          <w:rFonts w:ascii="NewsGotT" w:hAnsi="NewsGotT"/>
          <w:b/>
          <w:bCs/>
        </w:rPr>
        <w:t xml:space="preserve">PRIMERO.- OBSERVACIONES DE CARÁCTER </w:t>
      </w:r>
      <w:proofErr w:type="gramStart"/>
      <w:r>
        <w:rPr>
          <w:rFonts w:ascii="NewsGotT" w:hAnsi="NewsGotT"/>
          <w:b/>
          <w:bCs/>
        </w:rPr>
        <w:t>GENERAL .</w:t>
      </w:r>
      <w:proofErr w:type="gramEnd"/>
    </w:p>
    <w:p w:rsidR="00B916D6" w:rsidRDefault="00B916D6">
      <w:pPr>
        <w:jc w:val="both"/>
        <w:rPr>
          <w:rFonts w:ascii="NewsGotT" w:hAnsi="NewsGotT" w:hint="eastAsia"/>
          <w:b/>
          <w:bCs/>
        </w:rPr>
      </w:pPr>
    </w:p>
    <w:p w:rsidR="00B916D6" w:rsidRDefault="00784A3B">
      <w:pPr>
        <w:spacing w:before="160"/>
        <w:jc w:val="both"/>
        <w:rPr>
          <w:rFonts w:ascii="NewsGotT" w:hAnsi="NewsGotT" w:hint="eastAsia"/>
        </w:rPr>
      </w:pPr>
      <w:r>
        <w:rPr>
          <w:rFonts w:ascii="NewsGotT" w:hAnsi="NewsGotT"/>
        </w:rPr>
        <w:t xml:space="preserve">Nos encontramos una vez </w:t>
      </w:r>
      <w:r w:rsidR="0010149C">
        <w:rPr>
          <w:rFonts w:ascii="NewsGotT" w:hAnsi="NewsGotT"/>
        </w:rPr>
        <w:t>más</w:t>
      </w:r>
      <w:r>
        <w:rPr>
          <w:rFonts w:ascii="NewsGotT" w:hAnsi="NewsGotT"/>
        </w:rPr>
        <w:t xml:space="preserve"> con una propuesta de ordenanzas fiscales simila</w:t>
      </w:r>
      <w:r>
        <w:rPr>
          <w:rFonts w:ascii="NewsGotT" w:hAnsi="NewsGotT"/>
        </w:rPr>
        <w:t xml:space="preserve">r a las anteriores, (salvo guiños </w:t>
      </w:r>
      <w:r w:rsidR="00F9799D">
        <w:rPr>
          <w:rFonts w:ascii="NewsGotT" w:hAnsi="NewsGotT"/>
        </w:rPr>
        <w:t>electoralista</w:t>
      </w:r>
      <w:r w:rsidR="00F9799D">
        <w:rPr>
          <w:rFonts w:ascii="NewsGotT" w:hAnsi="NewsGotT" w:hint="eastAsia"/>
        </w:rPr>
        <w:t>s</w:t>
      </w:r>
      <w:r>
        <w:rPr>
          <w:rFonts w:ascii="NewsGotT" w:hAnsi="NewsGotT"/>
        </w:rPr>
        <w:t xml:space="preserve">, como la pregonada histórica  bajada del IBI que se propone y publicada en las redes sociales  oficiales del Ayuntamiento </w:t>
      </w:r>
      <w:r w:rsidR="00F9799D">
        <w:rPr>
          <w:rFonts w:ascii="NewsGotT" w:hAnsi="NewsGotT"/>
        </w:rPr>
        <w:t xml:space="preserve">y prensa </w:t>
      </w:r>
      <w:r>
        <w:rPr>
          <w:rFonts w:ascii="NewsGotT" w:hAnsi="NewsGotT"/>
        </w:rPr>
        <w:t>aun sin haberla</w:t>
      </w:r>
      <w:r w:rsidR="00F9799D">
        <w:rPr>
          <w:rFonts w:ascii="NewsGotT" w:hAnsi="NewsGotT"/>
        </w:rPr>
        <w:t>s</w:t>
      </w:r>
      <w:r>
        <w:rPr>
          <w:rFonts w:ascii="NewsGotT" w:hAnsi="NewsGotT"/>
        </w:rPr>
        <w:t xml:space="preserve"> aprobado), que a la vista de los resultados del 2016, 2017 y 2018, no </w:t>
      </w:r>
      <w:r w:rsidR="00F9799D">
        <w:rPr>
          <w:rFonts w:ascii="NewsGotT" w:hAnsi="NewsGotT"/>
        </w:rPr>
        <w:t xml:space="preserve">es </w:t>
      </w:r>
      <w:r w:rsidR="0010149C">
        <w:rPr>
          <w:rFonts w:ascii="NewsGotT" w:hAnsi="NewsGotT"/>
        </w:rPr>
        <w:t>más</w:t>
      </w:r>
      <w:r w:rsidR="00F9799D">
        <w:rPr>
          <w:rFonts w:ascii="NewsGotT" w:hAnsi="NewsGotT"/>
        </w:rPr>
        <w:t xml:space="preserve"> que el </w:t>
      </w:r>
      <w:r>
        <w:rPr>
          <w:rFonts w:ascii="NewsGotT" w:hAnsi="NewsGotT"/>
        </w:rPr>
        <w:t xml:space="preserve"> </w:t>
      </w:r>
      <w:r w:rsidR="00F9799D">
        <w:rPr>
          <w:rFonts w:ascii="NewsGotT" w:hAnsi="NewsGotT"/>
        </w:rPr>
        <w:t xml:space="preserve">instrumento confiscatorio anual </w:t>
      </w:r>
      <w:r>
        <w:rPr>
          <w:rFonts w:ascii="NewsGotT" w:hAnsi="NewsGotT"/>
        </w:rPr>
        <w:t xml:space="preserve">de la reiterada gestión deficitaria de los servicios públicos de San Juan de Aznalfarache, dejando pasar una vez </w:t>
      </w:r>
      <w:r w:rsidR="0010149C">
        <w:rPr>
          <w:rFonts w:ascii="NewsGotT" w:hAnsi="NewsGotT"/>
        </w:rPr>
        <w:t>más</w:t>
      </w:r>
      <w:r>
        <w:rPr>
          <w:rFonts w:ascii="NewsGotT" w:hAnsi="NewsGotT"/>
        </w:rPr>
        <w:t xml:space="preserve"> la posibilidad de innovar nuestro ordenamiento jurídico con una normativa eficaz con el objet</w:t>
      </w:r>
      <w:r>
        <w:rPr>
          <w:rFonts w:ascii="NewsGotT" w:hAnsi="NewsGotT"/>
        </w:rPr>
        <w:t>ivo de :</w:t>
      </w:r>
    </w:p>
    <w:p w:rsidR="00B916D6" w:rsidRDefault="00B916D6">
      <w:pPr>
        <w:spacing w:before="160"/>
        <w:jc w:val="both"/>
        <w:rPr>
          <w:rFonts w:ascii="NewsGotT" w:hAnsi="NewsGotT" w:hint="eastAsia"/>
        </w:rPr>
      </w:pPr>
    </w:p>
    <w:p w:rsidR="00B916D6" w:rsidRDefault="00784A3B">
      <w:pPr>
        <w:numPr>
          <w:ilvl w:val="0"/>
          <w:numId w:val="2"/>
        </w:numPr>
        <w:jc w:val="both"/>
        <w:rPr>
          <w:rFonts w:ascii="NewsGotT" w:hAnsi="NewsGotT" w:hint="eastAsia"/>
        </w:rPr>
      </w:pPr>
      <w:r>
        <w:rPr>
          <w:rFonts w:ascii="NewsGotT" w:hAnsi="NewsGotT"/>
        </w:rPr>
        <w:t>Mejorar los servicios públicos municipales con carácter general</w:t>
      </w:r>
    </w:p>
    <w:p w:rsidR="00B916D6" w:rsidRDefault="00B916D6">
      <w:pPr>
        <w:ind w:left="720"/>
        <w:jc w:val="both"/>
        <w:rPr>
          <w:rFonts w:ascii="NewsGotT" w:hAnsi="NewsGotT" w:hint="eastAsia"/>
        </w:rPr>
      </w:pPr>
    </w:p>
    <w:p w:rsidR="00B916D6" w:rsidRDefault="00784A3B">
      <w:pPr>
        <w:numPr>
          <w:ilvl w:val="0"/>
          <w:numId w:val="2"/>
        </w:numPr>
        <w:jc w:val="both"/>
        <w:rPr>
          <w:rFonts w:ascii="NewsGotT" w:hAnsi="NewsGotT" w:hint="eastAsia"/>
        </w:rPr>
      </w:pPr>
      <w:r>
        <w:rPr>
          <w:rFonts w:ascii="NewsGotT" w:hAnsi="NewsGotT"/>
        </w:rPr>
        <w:t>Promover la actividad económica y el empleo de calidad</w:t>
      </w:r>
    </w:p>
    <w:p w:rsidR="00B916D6" w:rsidRDefault="00B916D6">
      <w:pPr>
        <w:ind w:left="720"/>
        <w:jc w:val="both"/>
        <w:rPr>
          <w:rFonts w:ascii="NewsGotT" w:hAnsi="NewsGotT" w:hint="eastAsia"/>
        </w:rPr>
      </w:pPr>
    </w:p>
    <w:p w:rsidR="00B916D6" w:rsidRDefault="00784A3B">
      <w:pPr>
        <w:numPr>
          <w:ilvl w:val="0"/>
          <w:numId w:val="2"/>
        </w:numPr>
        <w:jc w:val="both"/>
        <w:rPr>
          <w:rFonts w:ascii="NewsGotT" w:hAnsi="NewsGotT" w:hint="eastAsia"/>
        </w:rPr>
      </w:pPr>
      <w:r>
        <w:rPr>
          <w:rFonts w:ascii="NewsGotT" w:hAnsi="NewsGotT"/>
        </w:rPr>
        <w:t>Reducir gastos excesivos e innecesarios en la prestación de servicios públicos y en la actividad municipal, como carácter gen</w:t>
      </w:r>
      <w:r>
        <w:rPr>
          <w:rFonts w:ascii="NewsGotT" w:hAnsi="NewsGotT"/>
        </w:rPr>
        <w:t>eral así como racionalizar la forma de gestión de alguno de ellos en particular</w:t>
      </w:r>
    </w:p>
    <w:p w:rsidR="00B916D6" w:rsidRDefault="00B916D6">
      <w:pPr>
        <w:ind w:left="720"/>
        <w:jc w:val="both"/>
        <w:rPr>
          <w:rFonts w:ascii="NewsGotT" w:hAnsi="NewsGotT" w:hint="eastAsia"/>
        </w:rPr>
      </w:pPr>
    </w:p>
    <w:p w:rsidR="00B916D6" w:rsidRDefault="00784A3B">
      <w:pPr>
        <w:numPr>
          <w:ilvl w:val="0"/>
          <w:numId w:val="2"/>
        </w:numPr>
        <w:jc w:val="both"/>
        <w:rPr>
          <w:rFonts w:ascii="NewsGotT" w:hAnsi="NewsGotT" w:hint="eastAsia"/>
        </w:rPr>
      </w:pPr>
      <w:r>
        <w:rPr>
          <w:rFonts w:ascii="NewsGotT" w:hAnsi="NewsGotT"/>
        </w:rPr>
        <w:t>Garantizar el apoyo e incentivo a los profesionales autónomos, pequeño comercio y P.Y.M.E.S con ayudas directas y beneficios fiscales.</w:t>
      </w:r>
    </w:p>
    <w:p w:rsidR="00B916D6" w:rsidRDefault="00B916D6">
      <w:pPr>
        <w:ind w:left="720"/>
        <w:jc w:val="both"/>
        <w:rPr>
          <w:rFonts w:ascii="NewsGotT" w:hAnsi="NewsGotT" w:hint="eastAsia"/>
        </w:rPr>
      </w:pPr>
    </w:p>
    <w:p w:rsidR="00B916D6" w:rsidRDefault="00784A3B">
      <w:pPr>
        <w:jc w:val="both"/>
        <w:rPr>
          <w:rFonts w:ascii="NewsGotT" w:hAnsi="NewsGotT"/>
        </w:rPr>
      </w:pPr>
      <w:r>
        <w:rPr>
          <w:rFonts w:ascii="NewsGotT" w:hAnsi="NewsGotT"/>
        </w:rPr>
        <w:tab/>
        <w:t xml:space="preserve">En este sentido, reiteramos una año </w:t>
      </w:r>
      <w:r w:rsidR="0010149C">
        <w:rPr>
          <w:rFonts w:ascii="NewsGotT" w:hAnsi="NewsGotT"/>
        </w:rPr>
        <w:t>más</w:t>
      </w:r>
      <w:r>
        <w:rPr>
          <w:rFonts w:ascii="NewsGotT" w:hAnsi="NewsGotT"/>
        </w:rPr>
        <w:t>, que las Pymes y los autónomos son el motor esencial de la economía local. Nuestras empresas, de pequeño tamaño y con una idiosincrasia de gestión familiar, han liderado desde siempre una economía local, dinámica y emprendedora.</w:t>
      </w:r>
    </w:p>
    <w:p w:rsidR="00F9799D" w:rsidRDefault="00F9799D">
      <w:pPr>
        <w:jc w:val="both"/>
        <w:rPr>
          <w:rFonts w:ascii="NewsGotT" w:hAnsi="NewsGotT" w:hint="eastAsia"/>
        </w:rPr>
      </w:pP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lastRenderedPageBreak/>
        <w:tab/>
      </w:r>
      <w:r w:rsidR="00F9799D">
        <w:rPr>
          <w:rFonts w:ascii="NewsGotT" w:hAnsi="NewsGotT"/>
        </w:rPr>
        <w:t>A este respecto</w:t>
      </w:r>
      <w:r>
        <w:rPr>
          <w:rFonts w:ascii="NewsGotT" w:hAnsi="NewsGotT"/>
        </w:rPr>
        <w:t xml:space="preserve">, interesa resaltar las </w:t>
      </w:r>
      <w:r>
        <w:rPr>
          <w:rFonts w:ascii="NewsGotT" w:hAnsi="NewsGotT"/>
          <w:b/>
          <w:bCs/>
        </w:rPr>
        <w:t xml:space="preserve">SUBIDA </w:t>
      </w:r>
      <w:r>
        <w:rPr>
          <w:rFonts w:ascii="NewsGotT" w:hAnsi="NewsGotT"/>
        </w:rPr>
        <w:t>de la tasas e impuestos que afectan a los comerciantes de San Juan de Aznalf</w:t>
      </w:r>
      <w:r w:rsidR="00F9799D">
        <w:rPr>
          <w:rFonts w:ascii="NewsGotT" w:hAnsi="NewsGotT"/>
        </w:rPr>
        <w:t>a</w:t>
      </w:r>
      <w:r>
        <w:rPr>
          <w:rFonts w:ascii="NewsGotT" w:hAnsi="NewsGotT"/>
        </w:rPr>
        <w:t>rache, y que  propone el equipo de gobierno socialista:</w:t>
      </w:r>
      <w:r w:rsidR="00F9799D">
        <w:rPr>
          <w:rFonts w:ascii="NewsGotT" w:hAnsi="NewsGotT"/>
        </w:rPr>
        <w:t xml:space="preserve"> </w:t>
      </w:r>
      <w:r>
        <w:rPr>
          <w:rFonts w:ascii="NewsGotT" w:hAnsi="NewsGotT"/>
          <w:b/>
          <w:bCs/>
        </w:rPr>
        <w:t>CONSISTENTE EN AL SUBIDA DEL 2,2 % DE LA TASA DE PRESTACIÓN DE LOS SERVICIOS D</w:t>
      </w:r>
      <w:r>
        <w:rPr>
          <w:rFonts w:ascii="NewsGotT" w:hAnsi="NewsGotT"/>
          <w:b/>
          <w:bCs/>
        </w:rPr>
        <w:t>E RECOGIDA TRANSPORTE Y ELIMINACIÓN DE RESIDUOS, EN LAS TARIFAS 2ª A 11ª</w:t>
      </w:r>
      <w:r>
        <w:rPr>
          <w:rFonts w:ascii="NewsGotT" w:hAnsi="NewsGotT"/>
        </w:rPr>
        <w:t>, es un ejemplo del poco interés que tienen en aprobar medidas que favorezcan a la econo</w:t>
      </w:r>
      <w:r w:rsidR="00F9799D">
        <w:rPr>
          <w:rFonts w:ascii="NewsGotT" w:hAnsi="NewsGotT"/>
        </w:rPr>
        <w:t xml:space="preserve">mía de los negocios familiares </w:t>
      </w:r>
      <w:r>
        <w:rPr>
          <w:rFonts w:ascii="NewsGotT" w:hAnsi="NewsGotT"/>
        </w:rPr>
        <w:t>de San Juan.</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Por ello, proponemos la</w:t>
      </w:r>
      <w:r>
        <w:rPr>
          <w:rFonts w:ascii="NewsGotT" w:hAnsi="NewsGotT"/>
          <w:b/>
          <w:bCs/>
        </w:rPr>
        <w:t xml:space="preserve"> ELIMINACION </w:t>
      </w:r>
      <w:r>
        <w:rPr>
          <w:rFonts w:ascii="NewsGotT" w:hAnsi="NewsGotT"/>
        </w:rPr>
        <w:t>de</w:t>
      </w:r>
      <w:r>
        <w:rPr>
          <w:rFonts w:ascii="NewsGotT" w:hAnsi="NewsGotT"/>
        </w:rPr>
        <w:t xml:space="preserve"> esta subid</w:t>
      </w:r>
      <w:r>
        <w:rPr>
          <w:rFonts w:ascii="NewsGotT" w:hAnsi="NewsGotT"/>
        </w:rPr>
        <w:t>a y la congelación de esta tasa.</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 xml:space="preserve">Por otro lado, de acuerdo con el informe de </w:t>
      </w:r>
      <w:r w:rsidR="0010149C">
        <w:rPr>
          <w:rFonts w:ascii="NewsGotT" w:hAnsi="NewsGotT"/>
        </w:rPr>
        <w:t>Intervenció</w:t>
      </w:r>
      <w:r w:rsidR="0010149C">
        <w:rPr>
          <w:rFonts w:ascii="NewsGotT" w:hAnsi="NewsGotT" w:hint="eastAsia"/>
        </w:rPr>
        <w:t>n</w:t>
      </w:r>
      <w:r>
        <w:rPr>
          <w:rFonts w:ascii="NewsGotT" w:hAnsi="NewsGotT"/>
        </w:rPr>
        <w:t xml:space="preserve"> que obra en el expediente administrativo de tramitación d</w:t>
      </w:r>
      <w:r w:rsidR="00F9799D">
        <w:rPr>
          <w:rFonts w:ascii="NewsGotT" w:hAnsi="NewsGotT"/>
        </w:rPr>
        <w:t xml:space="preserve">e la ordenanza de referencia, </w:t>
      </w:r>
      <w:r>
        <w:rPr>
          <w:rFonts w:ascii="NewsGotT" w:hAnsi="NewsGotT"/>
        </w:rPr>
        <w:t xml:space="preserve">indicando que seguirá siendo deficitarios los servicios que menciona, a </w:t>
      </w:r>
      <w:r>
        <w:rPr>
          <w:rFonts w:ascii="NewsGotT" w:hAnsi="NewsGotT"/>
        </w:rPr>
        <w:t>menos que se adopten subidas de dicho déficit, lo cual no se cumple  en el borrador objeto de debate.</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A este respecto es de desatacar la referencia  a varias tasas que debido a su evolución en los últimos cuatro años presentan resultados deficitarios imp</w:t>
      </w:r>
      <w:r>
        <w:rPr>
          <w:rFonts w:ascii="NewsGotT" w:hAnsi="NewsGotT"/>
        </w:rPr>
        <w:t>ortantes, lo cual pone de manifiesto la necesidad de ir subiendo paulatinamente para adaptarlas al coste del servicio.</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 xml:space="preserve">Las tasas cuyos deficitarios son </w:t>
      </w:r>
      <w:r w:rsidR="0010149C">
        <w:rPr>
          <w:rFonts w:ascii="NewsGotT" w:hAnsi="NewsGotT"/>
        </w:rPr>
        <w:t>más</w:t>
      </w:r>
      <w:r>
        <w:rPr>
          <w:rFonts w:ascii="NewsGotT" w:hAnsi="NewsGotT"/>
        </w:rPr>
        <w:t xml:space="preserve"> importantes son:</w:t>
      </w:r>
    </w:p>
    <w:p w:rsidR="00B916D6" w:rsidRDefault="00B916D6">
      <w:pPr>
        <w:jc w:val="both"/>
        <w:rPr>
          <w:rFonts w:ascii="NewsGotT" w:hAnsi="NewsGotT" w:hint="eastAsia"/>
        </w:rPr>
      </w:pPr>
    </w:p>
    <w:p w:rsidR="00B916D6" w:rsidRDefault="00784A3B">
      <w:pPr>
        <w:numPr>
          <w:ilvl w:val="0"/>
          <w:numId w:val="14"/>
        </w:numPr>
        <w:jc w:val="both"/>
        <w:rPr>
          <w:rFonts w:ascii="NewsGotT" w:hAnsi="NewsGotT" w:hint="eastAsia"/>
        </w:rPr>
      </w:pPr>
      <w:r>
        <w:rPr>
          <w:rFonts w:ascii="NewsGotT" w:hAnsi="NewsGotT"/>
        </w:rPr>
        <w:t>“Actividades deportivas” con un déficit de 975189,78 euros</w:t>
      </w:r>
    </w:p>
    <w:p w:rsidR="00B916D6" w:rsidRDefault="00784A3B">
      <w:pPr>
        <w:numPr>
          <w:ilvl w:val="0"/>
          <w:numId w:val="14"/>
        </w:numPr>
        <w:jc w:val="both"/>
        <w:rPr>
          <w:rFonts w:ascii="NewsGotT" w:hAnsi="NewsGotT" w:hint="eastAsia"/>
        </w:rPr>
      </w:pPr>
      <w:r>
        <w:rPr>
          <w:rFonts w:ascii="NewsGotT" w:hAnsi="NewsGotT"/>
        </w:rPr>
        <w:t xml:space="preserve">“Servicios culturales </w:t>
      </w:r>
      <w:r>
        <w:rPr>
          <w:rFonts w:ascii="NewsGotT" w:hAnsi="NewsGotT"/>
        </w:rPr>
        <w:t>y Ocio”, con un déficit  36021,56 euros</w:t>
      </w:r>
    </w:p>
    <w:p w:rsidR="00B916D6" w:rsidRDefault="00784A3B">
      <w:pPr>
        <w:numPr>
          <w:ilvl w:val="0"/>
          <w:numId w:val="14"/>
        </w:numPr>
        <w:jc w:val="both"/>
        <w:rPr>
          <w:rFonts w:ascii="NewsGotT" w:hAnsi="NewsGotT" w:hint="eastAsia"/>
        </w:rPr>
      </w:pPr>
      <w:r>
        <w:rPr>
          <w:rFonts w:ascii="NewsGotT" w:hAnsi="NewsGotT"/>
        </w:rPr>
        <w:t>“</w:t>
      </w:r>
      <w:proofErr w:type="spellStart"/>
      <w:r>
        <w:rPr>
          <w:rFonts w:ascii="NewsGotT" w:hAnsi="NewsGotT"/>
        </w:rPr>
        <w:t>Matalascañas</w:t>
      </w:r>
      <w:proofErr w:type="spellEnd"/>
      <w:r>
        <w:rPr>
          <w:rFonts w:ascii="NewsGotT" w:hAnsi="NewsGotT"/>
        </w:rPr>
        <w:t>”, con un déficit de 40227,54 euros</w:t>
      </w:r>
    </w:p>
    <w:p w:rsidR="00B916D6" w:rsidRDefault="00B916D6">
      <w:pPr>
        <w:ind w:left="720"/>
        <w:jc w:val="both"/>
        <w:rPr>
          <w:rFonts w:ascii="NewsGotT" w:hAnsi="NewsGotT" w:hint="eastAsia"/>
        </w:rPr>
      </w:pPr>
    </w:p>
    <w:p w:rsidR="00B916D6" w:rsidRDefault="00784A3B">
      <w:pPr>
        <w:jc w:val="both"/>
        <w:rPr>
          <w:rFonts w:ascii="NewsGotT" w:hAnsi="NewsGotT" w:hint="eastAsia"/>
        </w:rPr>
      </w:pPr>
      <w:r>
        <w:rPr>
          <w:rFonts w:ascii="NewsGotT" w:hAnsi="NewsGotT"/>
        </w:rPr>
        <w:tab/>
        <w:t>Asimismo se hace constar que por las tasas de “espacio escénico” y  “medios de comunicación” no se percibe ningún ingreso.</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En este sentido coincidimos con el inf</w:t>
      </w:r>
      <w:r>
        <w:rPr>
          <w:rFonts w:ascii="NewsGotT" w:hAnsi="NewsGotT"/>
        </w:rPr>
        <w:t xml:space="preserve">orme del vicesecretario del </w:t>
      </w:r>
      <w:r>
        <w:rPr>
          <w:rFonts w:ascii="NewsGotT" w:hAnsi="NewsGotT"/>
        </w:rPr>
        <w:tab/>
        <w:t xml:space="preserve">Ayuntamiento de 5 de noviembre de 2016, recogido igualmente en el informe de intervención precitado,  en virtud del cual se planteaba la necesidad de un estudio de los servicios para determinar </w:t>
      </w:r>
      <w:r w:rsidR="00F9799D">
        <w:rPr>
          <w:rFonts w:ascii="NewsGotT" w:hAnsi="NewsGotT"/>
        </w:rPr>
        <w:t>cuáles</w:t>
      </w:r>
      <w:r>
        <w:rPr>
          <w:rFonts w:ascii="NewsGotT" w:hAnsi="NewsGotT"/>
        </w:rPr>
        <w:t xml:space="preserve"> de ellos podrían ser preci</w:t>
      </w:r>
      <w:r>
        <w:rPr>
          <w:rFonts w:ascii="NewsGotT" w:hAnsi="NewsGotT"/>
        </w:rPr>
        <w:t>os públicos sin que hasta la fecha se haya llevado el mismo a efecto.</w:t>
      </w:r>
    </w:p>
    <w:p w:rsidR="00B916D6" w:rsidRDefault="00B916D6">
      <w:pPr>
        <w:jc w:val="both"/>
        <w:rPr>
          <w:rFonts w:ascii="NewsGotT" w:hAnsi="NewsGotT" w:hint="eastAsia"/>
        </w:rPr>
      </w:pPr>
    </w:p>
    <w:p w:rsidR="00B916D6" w:rsidRDefault="00784A3B" w:rsidP="00F9799D">
      <w:pPr>
        <w:ind w:firstLine="708"/>
        <w:jc w:val="both"/>
        <w:rPr>
          <w:rFonts w:ascii="NewsGotT" w:hAnsi="NewsGotT"/>
        </w:rPr>
      </w:pPr>
      <w:r>
        <w:rPr>
          <w:rFonts w:ascii="NewsGotT" w:hAnsi="NewsGotT"/>
        </w:rPr>
        <w:t>Por otro l</w:t>
      </w:r>
      <w:r w:rsidR="00F9799D">
        <w:rPr>
          <w:rFonts w:ascii="NewsGotT" w:hAnsi="NewsGotT"/>
        </w:rPr>
        <w:t>a</w:t>
      </w:r>
      <w:r>
        <w:rPr>
          <w:rFonts w:ascii="NewsGotT" w:hAnsi="NewsGotT"/>
        </w:rPr>
        <w:t xml:space="preserve">do, con respecto a la </w:t>
      </w:r>
      <w:r w:rsidR="00F9799D">
        <w:rPr>
          <w:rFonts w:ascii="NewsGotT" w:hAnsi="NewsGotT"/>
        </w:rPr>
        <w:t>utilización</w:t>
      </w:r>
      <w:r>
        <w:rPr>
          <w:rFonts w:ascii="NewsGotT" w:hAnsi="NewsGotT"/>
        </w:rPr>
        <w:t xml:space="preserve"> del EMPADRONAMIENTO, como requisito favorecedor, debe tenerse en consideración la Resolución del Defensor del Pueblo Andaluz formulada en la </w:t>
      </w:r>
      <w:r>
        <w:rPr>
          <w:rFonts w:ascii="NewsGotT" w:hAnsi="NewsGotT"/>
        </w:rPr>
        <w:t>queja 16/5912 dirigida a</w:t>
      </w:r>
      <w:r w:rsidR="00F9799D">
        <w:rPr>
          <w:rFonts w:ascii="NewsGotT" w:hAnsi="NewsGotT"/>
        </w:rPr>
        <w:t>l</w:t>
      </w:r>
      <w:r>
        <w:rPr>
          <w:rFonts w:ascii="NewsGotT" w:hAnsi="NewsGotT"/>
        </w:rPr>
        <w:t xml:space="preserve"> Ayuntamiento de Dos Hermanas (Sevilla</w:t>
      </w:r>
      <w:proofErr w:type="gramStart"/>
      <w:r>
        <w:rPr>
          <w:rFonts w:ascii="NewsGotT" w:hAnsi="NewsGotT"/>
        </w:rPr>
        <w:t>) .</w:t>
      </w:r>
      <w:proofErr w:type="gramEnd"/>
      <w:r>
        <w:rPr>
          <w:rFonts w:ascii="NewsGotT" w:hAnsi="NewsGotT"/>
        </w:rPr>
        <w:t xml:space="preserve"> </w:t>
      </w:r>
    </w:p>
    <w:p w:rsidR="00F9799D" w:rsidRDefault="00F9799D" w:rsidP="00F9799D">
      <w:pPr>
        <w:ind w:firstLine="708"/>
        <w:jc w:val="both"/>
        <w:rPr>
          <w:rFonts w:ascii="NewsGotT" w:hAnsi="NewsGotT" w:hint="eastAsia"/>
        </w:rPr>
      </w:pPr>
    </w:p>
    <w:p w:rsidR="00B916D6" w:rsidRDefault="00784A3B">
      <w:pPr>
        <w:jc w:val="both"/>
        <w:rPr>
          <w:rFonts w:ascii="NewsGotT" w:hAnsi="NewsGotT" w:hint="eastAsia"/>
        </w:rPr>
      </w:pPr>
      <w:r>
        <w:rPr>
          <w:rFonts w:ascii="NewsGotT" w:hAnsi="NewsGotT"/>
        </w:rPr>
        <w:tab/>
        <w:t xml:space="preserve">El  Defensor del Pueblo Andaluz en el </w:t>
      </w:r>
      <w:r w:rsidR="00F9799D">
        <w:rPr>
          <w:rFonts w:ascii="NewsGotT" w:hAnsi="NewsGotT"/>
        </w:rPr>
        <w:t>trámite</w:t>
      </w:r>
      <w:r>
        <w:rPr>
          <w:rFonts w:ascii="NewsGotT" w:hAnsi="NewsGotT"/>
        </w:rPr>
        <w:t xml:space="preserve"> de la queja 16/5912, analiza  la situación planteada en la queja y, tras diversos trámites, que a continuación se detallan, ha considerado pro</w:t>
      </w:r>
      <w:r>
        <w:rPr>
          <w:rFonts w:ascii="NewsGotT" w:hAnsi="NewsGotT"/>
        </w:rPr>
        <w:t>cedente emitir un pronunciamiento formal como Resolución, según establece el artículo 29.1 de la Ley 9/1983, de 1 de Diciembre, reguladora del Defensor del Pueblo Andaluz concluyendo que “</w:t>
      </w:r>
      <w:r>
        <w:rPr>
          <w:rFonts w:ascii="NewsGotT" w:hAnsi="NewsGotT"/>
          <w:b/>
          <w:bCs/>
        </w:rPr>
        <w:t>La Ordenanza municipal no puede recoger la bonificación de la tasa e</w:t>
      </w:r>
      <w:r>
        <w:rPr>
          <w:rFonts w:ascii="NewsGotT" w:hAnsi="NewsGotT"/>
          <w:b/>
          <w:bCs/>
        </w:rPr>
        <w:t>n eventos deportivos por empadronamiento”.</w:t>
      </w:r>
    </w:p>
    <w:p w:rsidR="00B916D6" w:rsidRDefault="00B916D6">
      <w:pPr>
        <w:jc w:val="both"/>
        <w:rPr>
          <w:rFonts w:hint="eastAsia"/>
          <w:b/>
          <w:bCs/>
        </w:rPr>
      </w:pPr>
    </w:p>
    <w:p w:rsidR="00B916D6" w:rsidRDefault="00784A3B">
      <w:pPr>
        <w:jc w:val="both"/>
        <w:rPr>
          <w:rFonts w:ascii="NewsGotT" w:hAnsi="NewsGotT" w:hint="eastAsia"/>
        </w:rPr>
      </w:pPr>
      <w:r>
        <w:rPr>
          <w:rFonts w:ascii="NewsGotT" w:hAnsi="NewsGotT"/>
          <w:b/>
          <w:bCs/>
        </w:rPr>
        <w:lastRenderedPageBreak/>
        <w:tab/>
        <w:t>(</w:t>
      </w:r>
      <w:r w:rsidR="0010149C">
        <w:rPr>
          <w:rFonts w:ascii="NewsGotT" w:hAnsi="NewsGotT"/>
          <w:i/>
          <w:iCs/>
        </w:rPr>
        <w:t>Véase</w:t>
      </w:r>
      <w:r>
        <w:rPr>
          <w:rFonts w:ascii="NewsGotT" w:hAnsi="NewsGotT"/>
          <w:i/>
          <w:iCs/>
        </w:rPr>
        <w:t xml:space="preserve"> también la actuación de oficio del Defensor del Pueblo Andaluz formulada en el expediente 16/5912 dirigida a Diputación Provincial de Almería, Ayuntamientos de Granada, Los Palacios y Villafranca (Sevilla</w:t>
      </w:r>
      <w:r>
        <w:rPr>
          <w:rFonts w:ascii="NewsGotT" w:hAnsi="NewsGotT"/>
          <w:i/>
          <w:iCs/>
        </w:rPr>
        <w:t xml:space="preserve">), Dos Hermanas (Sevilla) </w:t>
      </w:r>
      <w:r>
        <w:rPr>
          <w:rFonts w:ascii="NewsGotT" w:hAnsi="NewsGotT"/>
        </w:rPr>
        <w:t>)</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 xml:space="preserve">Por ello, el equipo de Gobierno del PSOE obvia una vez </w:t>
      </w:r>
      <w:r w:rsidR="00782F82">
        <w:rPr>
          <w:rFonts w:ascii="NewsGotT" w:hAnsi="NewsGotT"/>
        </w:rPr>
        <w:t>más</w:t>
      </w:r>
      <w:r>
        <w:rPr>
          <w:rFonts w:ascii="NewsGotT" w:hAnsi="NewsGotT"/>
        </w:rPr>
        <w:t xml:space="preserve"> la necesidad de ayudar a solventar  las dificultades que tienen las empresas para encontrar el apoyo financiero y administrativo que necesitan a la hora de iniciar la </w:t>
      </w:r>
      <w:r>
        <w:rPr>
          <w:rFonts w:ascii="NewsGotT" w:hAnsi="NewsGotT"/>
        </w:rPr>
        <w:t xml:space="preserve">actividad empresarial, y ofrece una vez </w:t>
      </w:r>
      <w:r w:rsidR="00782F82">
        <w:rPr>
          <w:rFonts w:ascii="NewsGotT" w:hAnsi="NewsGotT"/>
        </w:rPr>
        <w:t>más</w:t>
      </w:r>
      <w:r>
        <w:rPr>
          <w:rFonts w:ascii="NewsGotT" w:hAnsi="NewsGotT"/>
        </w:rPr>
        <w:t xml:space="preserve"> , un paquete de medidas </w:t>
      </w:r>
      <w:r w:rsidR="00782F82">
        <w:rPr>
          <w:rFonts w:ascii="NewsGotT" w:hAnsi="NewsGotT"/>
        </w:rPr>
        <w:t xml:space="preserve">obsoletas, </w:t>
      </w:r>
      <w:r>
        <w:rPr>
          <w:rFonts w:ascii="NewsGotT" w:hAnsi="NewsGotT"/>
        </w:rPr>
        <w:t xml:space="preserve"> desaprovechando la oportunidad de regular una serie </w:t>
      </w:r>
      <w:r w:rsidR="00782F82">
        <w:rPr>
          <w:rFonts w:ascii="NewsGotT" w:hAnsi="NewsGotT"/>
        </w:rPr>
        <w:t xml:space="preserve">normas </w:t>
      </w:r>
      <w:r>
        <w:rPr>
          <w:rFonts w:ascii="NewsGotT" w:hAnsi="NewsGotT"/>
        </w:rPr>
        <w:t>orientadas a facilitar la creación de empleo, que refuercen y complementen las que ya adoptó el Gobier</w:t>
      </w:r>
      <w:r>
        <w:rPr>
          <w:rFonts w:ascii="NewsGotT" w:hAnsi="NewsGotT"/>
        </w:rPr>
        <w:t xml:space="preserve">no del Partido Popular desde la administración del Estado, y que </w:t>
      </w:r>
      <w:r w:rsidR="00782F82">
        <w:rPr>
          <w:rFonts w:ascii="NewsGotT" w:hAnsi="NewsGotT"/>
        </w:rPr>
        <w:t>aún</w:t>
      </w:r>
      <w:r>
        <w:rPr>
          <w:rFonts w:ascii="NewsGotT" w:hAnsi="NewsGotT"/>
        </w:rPr>
        <w:t xml:space="preserve"> están vigor.</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 xml:space="preserve">No obstante, y pese al poco interés mostrado por el equipo de gobierno socialista en hacer </w:t>
      </w:r>
      <w:r w:rsidR="00782F82">
        <w:rPr>
          <w:rFonts w:ascii="NewsGotT" w:hAnsi="NewsGotT"/>
        </w:rPr>
        <w:t>partícipes</w:t>
      </w:r>
      <w:r>
        <w:rPr>
          <w:rFonts w:ascii="NewsGotT" w:hAnsi="NewsGotT"/>
        </w:rPr>
        <w:t xml:space="preserve"> a los partidos políticos representados en el Pleno de este </w:t>
      </w:r>
      <w:r>
        <w:rPr>
          <w:rFonts w:ascii="NewsGotT" w:hAnsi="NewsGotT"/>
        </w:rPr>
        <w:t>Ayuntamiento, ninguneando la legitima representación democrática que ostentamos, excusándose en la insuficiente representatividad de otros órganos de participación para estos efectos,    proponemos lo siguiente:</w:t>
      </w:r>
    </w:p>
    <w:p w:rsidR="00B916D6" w:rsidRDefault="00B916D6">
      <w:pPr>
        <w:jc w:val="both"/>
        <w:rPr>
          <w:rFonts w:ascii="NewsGotT" w:hAnsi="NewsGotT" w:hint="eastAsia"/>
          <w:b/>
          <w:bCs/>
        </w:rPr>
      </w:pPr>
    </w:p>
    <w:p w:rsidR="00B916D6" w:rsidRDefault="00784A3B">
      <w:pPr>
        <w:jc w:val="both"/>
        <w:rPr>
          <w:rFonts w:ascii="NewsGotT" w:hAnsi="NewsGotT" w:hint="eastAsia"/>
        </w:rPr>
      </w:pPr>
      <w:r>
        <w:rPr>
          <w:rFonts w:ascii="NewsGotT" w:hAnsi="NewsGotT"/>
          <w:b/>
          <w:bCs/>
          <w:u w:val="single"/>
        </w:rPr>
        <w:t>I) ARTICULAR LA FUNCIÓN GESTORA DE LAS ORDE</w:t>
      </w:r>
      <w:r>
        <w:rPr>
          <w:rFonts w:ascii="NewsGotT" w:hAnsi="NewsGotT"/>
          <w:b/>
          <w:bCs/>
          <w:u w:val="single"/>
        </w:rPr>
        <w:t>NANZAS FISCALES.</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Tal y como expusimos en nuestras propuestas de ordenanzas fiscales para el año 2018, observamos un desesperante continuismo confiscatorio rayando el automatismo en la articulación de las ordenanzas que nos ocupan, desoyendo las propuesta</w:t>
      </w:r>
      <w:r>
        <w:rPr>
          <w:rFonts w:ascii="NewsGotT" w:hAnsi="NewsGotT"/>
        </w:rPr>
        <w:t xml:space="preserve">s de nuestro grupo sobre las ordenanzas fiscales de 2016, 2017 y 2018 por lo que una vez más, entendemos que el borrador de ordenanzas de referencia, deben tener un contenido mucho más amplio del que resulta estrictamente exigible, pues es muy conveniente </w:t>
      </w:r>
      <w:r>
        <w:rPr>
          <w:rFonts w:ascii="NewsGotT" w:hAnsi="NewsGotT"/>
        </w:rPr>
        <w:t xml:space="preserve">que cumplan su función tributaria principal, pero </w:t>
      </w:r>
      <w:r>
        <w:rPr>
          <w:rFonts w:ascii="NewsGotT" w:hAnsi="NewsGotT"/>
          <w:b/>
          <w:bCs/>
        </w:rPr>
        <w:t>sin olvidar su indudable capacitación como instrumento de “gestión” municipal al servicio de los ciudadanos</w:t>
      </w:r>
      <w:r>
        <w:rPr>
          <w:rFonts w:ascii="NewsGotT" w:hAnsi="NewsGotT"/>
        </w:rPr>
        <w:t>, en virtud de las posibilidades que ofrecen las bonificaciones, exenciones y deducciones, de acuer</w:t>
      </w:r>
      <w:r>
        <w:rPr>
          <w:rFonts w:ascii="NewsGotT" w:hAnsi="NewsGotT"/>
        </w:rPr>
        <w:t>do con la reserva legal imperante y conforme al obligado respeto al principio de jerarquía normativa.</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Las ordenanzas fiscales de San Juan de Aznalfarache deberían aprobar un conjunto de medidas fiscales, administrativas y financieras que sirvan por regla</w:t>
      </w:r>
      <w:r>
        <w:rPr>
          <w:rFonts w:ascii="NewsGotT" w:hAnsi="NewsGotT"/>
        </w:rPr>
        <w:t xml:space="preserve"> general, como instrumentos necesarios para el cumplimiento de los objetivos de política económica del gobierno municipal, reflejados en los correspondientes presupuestos del año 2019,  debiendo guardar relación directa con el contenido propio de los citad</w:t>
      </w:r>
      <w:r>
        <w:rPr>
          <w:rFonts w:ascii="NewsGotT" w:hAnsi="NewsGotT"/>
        </w:rPr>
        <w:t>os presupuestos.</w:t>
      </w:r>
    </w:p>
    <w:p w:rsidR="00B916D6" w:rsidRDefault="00B916D6">
      <w:pPr>
        <w:jc w:val="both"/>
        <w:rPr>
          <w:rFonts w:ascii="NewsGotT" w:hAnsi="NewsGotT" w:hint="eastAsia"/>
        </w:rPr>
      </w:pPr>
    </w:p>
    <w:p w:rsidR="00B916D6" w:rsidRDefault="00784A3B">
      <w:pPr>
        <w:jc w:val="both"/>
        <w:rPr>
          <w:rFonts w:ascii="NewsGotT" w:hAnsi="NewsGotT"/>
          <w:b/>
          <w:bCs/>
        </w:rPr>
      </w:pPr>
      <w:r>
        <w:rPr>
          <w:rFonts w:ascii="NewsGotT" w:hAnsi="NewsGotT"/>
        </w:rPr>
        <w:tab/>
        <w:t xml:space="preserve">El desarrollo y ejecución del programa político del Gobierno municipal, junto con los objetivos de política económica  exige que se adopten de una vez por todas una serie de medidas de carácter tributario y fiscal, para crear </w:t>
      </w:r>
      <w:r>
        <w:rPr>
          <w:rFonts w:ascii="NewsGotT" w:hAnsi="NewsGotT"/>
          <w:b/>
          <w:bCs/>
        </w:rPr>
        <w:t>EMPLEO</w:t>
      </w:r>
      <w:r>
        <w:rPr>
          <w:rFonts w:ascii="NewsGotT" w:hAnsi="NewsGotT"/>
        </w:rPr>
        <w:t xml:space="preserve">  en </w:t>
      </w:r>
      <w:r>
        <w:rPr>
          <w:rFonts w:ascii="NewsGotT" w:hAnsi="NewsGotT"/>
        </w:rPr>
        <w:t xml:space="preserve">San Juan de Aznalfarache, </w:t>
      </w:r>
      <w:r>
        <w:rPr>
          <w:rFonts w:ascii="NewsGotT" w:hAnsi="NewsGotT"/>
          <w:b/>
          <w:bCs/>
        </w:rPr>
        <w:t xml:space="preserve">apoyando la iniciativa privada;  Empresas y autónomos, que son los generadores de riqueza y empleo,  por antonomasia. </w:t>
      </w:r>
    </w:p>
    <w:p w:rsidR="00782F82" w:rsidRDefault="00782F82">
      <w:pPr>
        <w:jc w:val="both"/>
        <w:rPr>
          <w:rFonts w:ascii="NewsGotT" w:hAnsi="NewsGotT"/>
          <w:b/>
          <w:bCs/>
        </w:rPr>
      </w:pPr>
    </w:p>
    <w:p w:rsidR="00782F82" w:rsidRDefault="00782F82">
      <w:pPr>
        <w:jc w:val="both"/>
        <w:rPr>
          <w:rFonts w:ascii="NewsGotT" w:hAnsi="NewsGotT" w:hint="eastAsia"/>
        </w:rPr>
      </w:pP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lastRenderedPageBreak/>
        <w:tab/>
        <w:t>Por ello exigimos al Gobierno Municipal que sea responsable y consciente de la grave situación económica de n</w:t>
      </w:r>
      <w:r>
        <w:rPr>
          <w:rFonts w:ascii="NewsGotT" w:hAnsi="NewsGotT"/>
        </w:rPr>
        <w:t xml:space="preserve">uestros ciudadanos y vuelvan a tomar ejemplo de nuestros vecinos cercanos como Tomares que han superado la crisis gracias al empleo generado por las políticas  públicas del Partido Popular, y </w:t>
      </w:r>
      <w:r w:rsidR="00782F82">
        <w:rPr>
          <w:rFonts w:ascii="NewsGotT" w:hAnsi="NewsGotT"/>
        </w:rPr>
        <w:t xml:space="preserve">en </w:t>
      </w:r>
      <w:r>
        <w:rPr>
          <w:rFonts w:ascii="NewsGotT" w:hAnsi="NewsGotT"/>
        </w:rPr>
        <w:t xml:space="preserve">San Juan de Aznalfarache nos conformamos con la bajada </w:t>
      </w:r>
      <w:r w:rsidR="00782F82">
        <w:rPr>
          <w:rFonts w:ascii="NewsGotT" w:hAnsi="NewsGotT"/>
        </w:rPr>
        <w:t>“histórica”</w:t>
      </w:r>
      <w:r>
        <w:rPr>
          <w:rFonts w:ascii="NewsGotT" w:hAnsi="NewsGotT"/>
        </w:rPr>
        <w:t xml:space="preserve"> del IBI, que nos es </w:t>
      </w:r>
      <w:r w:rsidR="00782F82">
        <w:rPr>
          <w:rFonts w:ascii="NewsGotT" w:hAnsi="NewsGotT"/>
        </w:rPr>
        <w:t>más</w:t>
      </w:r>
      <w:r>
        <w:rPr>
          <w:rFonts w:ascii="NewsGotT" w:hAnsi="NewsGotT"/>
        </w:rPr>
        <w:t xml:space="preserve"> q</w:t>
      </w:r>
      <w:r w:rsidR="00782F82">
        <w:rPr>
          <w:rFonts w:ascii="NewsGotT" w:hAnsi="NewsGotT"/>
        </w:rPr>
        <w:t xml:space="preserve">ue propaganda electoral, pero </w:t>
      </w:r>
      <w:r>
        <w:rPr>
          <w:rFonts w:ascii="NewsGotT" w:hAnsi="NewsGotT"/>
        </w:rPr>
        <w:t>a</w:t>
      </w:r>
      <w:r w:rsidR="00782F82">
        <w:rPr>
          <w:rFonts w:ascii="NewsGotT" w:hAnsi="NewsGotT"/>
        </w:rPr>
        <w:t xml:space="preserve"> </w:t>
      </w:r>
      <w:r>
        <w:rPr>
          <w:rFonts w:ascii="NewsGotT" w:hAnsi="NewsGotT"/>
        </w:rPr>
        <w:t>la vez subiendo tasas de recogidas de basuras a</w:t>
      </w:r>
      <w:r w:rsidR="00782F82">
        <w:rPr>
          <w:rFonts w:ascii="NewsGotT" w:hAnsi="NewsGotT"/>
        </w:rPr>
        <w:t xml:space="preserve"> </w:t>
      </w:r>
      <w:r>
        <w:rPr>
          <w:rFonts w:ascii="NewsGotT" w:hAnsi="NewsGotT"/>
        </w:rPr>
        <w:t xml:space="preserve">los </w:t>
      </w:r>
      <w:r w:rsidR="00782F82">
        <w:rPr>
          <w:rFonts w:ascii="NewsGotT" w:hAnsi="NewsGotT"/>
        </w:rPr>
        <w:t>comerciantes</w:t>
      </w:r>
      <w:r>
        <w:rPr>
          <w:rFonts w:ascii="NewsGotT" w:hAnsi="NewsGotT"/>
        </w:rPr>
        <w:t xml:space="preserve">, que son el motor de la </w:t>
      </w:r>
      <w:r w:rsidR="00782F82">
        <w:rPr>
          <w:rFonts w:ascii="NewsGotT" w:hAnsi="NewsGotT"/>
        </w:rPr>
        <w:t>economía</w:t>
      </w:r>
      <w:r>
        <w:rPr>
          <w:rFonts w:ascii="NewsGotT" w:hAnsi="NewsGotT"/>
        </w:rPr>
        <w:t xml:space="preserve"> local, estancados de nuevo en el limosneo municipal y la precariedad del empleo público por campañas</w:t>
      </w:r>
      <w:r>
        <w:rPr>
          <w:rFonts w:ascii="NewsGotT" w:hAnsi="NewsGotT"/>
        </w:rPr>
        <w:t xml:space="preserve">, en función de la subvención que toque o lo que dure  la obra de la promoción inmobiliaria de turno, como </w:t>
      </w:r>
      <w:r w:rsidR="00782F82">
        <w:rPr>
          <w:rFonts w:ascii="NewsGotT" w:hAnsi="NewsGotT"/>
        </w:rPr>
        <w:t>indicábamos</w:t>
      </w:r>
      <w:r>
        <w:rPr>
          <w:rFonts w:ascii="NewsGotT" w:hAnsi="NewsGotT"/>
        </w:rPr>
        <w:t xml:space="preserve"> con ocasión de las propuestas de ordenanzas de 2018. </w:t>
      </w:r>
    </w:p>
    <w:p w:rsidR="00B916D6" w:rsidRDefault="00784A3B">
      <w:pPr>
        <w:jc w:val="both"/>
        <w:rPr>
          <w:rFonts w:ascii="NewsGotT" w:hAnsi="NewsGotT" w:hint="eastAsia"/>
        </w:rPr>
      </w:pPr>
      <w:r>
        <w:rPr>
          <w:rFonts w:ascii="NewsGotT" w:hAnsi="NewsGotT"/>
        </w:rPr>
        <w:t xml:space="preserve"> </w:t>
      </w:r>
    </w:p>
    <w:p w:rsidR="00B916D6" w:rsidRDefault="00784A3B">
      <w:pPr>
        <w:jc w:val="both"/>
        <w:rPr>
          <w:rFonts w:ascii="NewsGotT" w:hAnsi="NewsGotT" w:hint="eastAsia"/>
        </w:rPr>
      </w:pPr>
      <w:r>
        <w:rPr>
          <w:rFonts w:ascii="NewsGotT" w:hAnsi="NewsGotT"/>
        </w:rPr>
        <w:tab/>
        <w:t>Por ello, y conforme a la obligada coherencia política, moral y ética que rige n</w:t>
      </w:r>
      <w:r>
        <w:rPr>
          <w:rFonts w:ascii="NewsGotT" w:hAnsi="NewsGotT"/>
        </w:rPr>
        <w:t>uestros principios rectores de servicio público en beneficio del interés general, facilitando la creación de empleo, la protección del medio ambiente, el reparto equitativo de las obligaciones tributarias, conforme a los principios  de las cargas públicas,</w:t>
      </w:r>
      <w:r>
        <w:rPr>
          <w:rFonts w:ascii="NewsGotT" w:hAnsi="NewsGotT"/>
        </w:rPr>
        <w:t xml:space="preserve"> el Grupo Popular propone  una vez </w:t>
      </w:r>
      <w:r w:rsidR="00782F82">
        <w:rPr>
          <w:rFonts w:ascii="NewsGotT" w:hAnsi="NewsGotT"/>
        </w:rPr>
        <w:t>más</w:t>
      </w:r>
      <w:r>
        <w:rPr>
          <w:rFonts w:ascii="NewsGotT" w:hAnsi="NewsGotT"/>
        </w:rPr>
        <w:t xml:space="preserve"> la adopción de las siguientes medidas:</w:t>
      </w:r>
    </w:p>
    <w:p w:rsidR="00B916D6" w:rsidRDefault="00B916D6">
      <w:pPr>
        <w:jc w:val="both"/>
        <w:rPr>
          <w:rFonts w:ascii="NewsGotT" w:hAnsi="NewsGotT" w:hint="eastAsia"/>
        </w:rPr>
      </w:pPr>
    </w:p>
    <w:p w:rsidR="00B916D6" w:rsidRDefault="00782F82">
      <w:pPr>
        <w:jc w:val="both"/>
        <w:rPr>
          <w:rFonts w:ascii="NewsGotT" w:hAnsi="NewsGotT" w:hint="eastAsia"/>
        </w:rPr>
      </w:pPr>
      <w:r w:rsidRPr="00782F82">
        <w:rPr>
          <w:rFonts w:ascii="NewsGotT" w:hAnsi="NewsGotT"/>
          <w:b/>
        </w:rPr>
        <w:t>A)</w:t>
      </w:r>
      <w:r w:rsidR="00784A3B" w:rsidRPr="00782F82">
        <w:rPr>
          <w:rFonts w:ascii="NewsGotT" w:hAnsi="NewsGotT"/>
          <w:b/>
        </w:rPr>
        <w:t>.</w:t>
      </w:r>
      <w:r w:rsidR="00784A3B">
        <w:rPr>
          <w:rFonts w:ascii="NewsGotT" w:hAnsi="NewsGotT"/>
        </w:rPr>
        <w:t xml:space="preserve"> Aprobación de una “</w:t>
      </w:r>
      <w:r w:rsidR="00784A3B">
        <w:rPr>
          <w:rFonts w:ascii="NewsGotT" w:hAnsi="NewsGotT"/>
          <w:b/>
          <w:bCs/>
        </w:rPr>
        <w:t xml:space="preserve">ORDENANZA FISCAL DE MEDIDAS DE IMPULSO DE LA ACTIVIDAD ECONÓMICA Y FOMENTO DEL EMPLEO,  SOLIDARIDAD SOCIAL Y PROTECCIÓN DEL MEDIO AMBIENTE”. </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Esta ordena</w:t>
      </w:r>
      <w:r>
        <w:rPr>
          <w:rFonts w:ascii="NewsGotT" w:hAnsi="NewsGotT"/>
        </w:rPr>
        <w:t>nza debe contemplar  la</w:t>
      </w:r>
      <w:r>
        <w:rPr>
          <w:rFonts w:ascii="NewsGotT" w:hAnsi="NewsGotT"/>
          <w:b/>
          <w:bCs/>
        </w:rPr>
        <w:t xml:space="preserve"> ordinaria  actualización de las tasas en impuestos </w:t>
      </w:r>
      <w:r>
        <w:rPr>
          <w:rFonts w:ascii="NewsGotT" w:hAnsi="NewsGotT"/>
        </w:rPr>
        <w:t xml:space="preserve">que se plantea por la Alcaldía con carácter anual, </w:t>
      </w:r>
      <w:r>
        <w:rPr>
          <w:rFonts w:ascii="NewsGotT" w:hAnsi="NewsGotT"/>
          <w:u w:val="single"/>
        </w:rPr>
        <w:t>compatibilizando</w:t>
      </w:r>
      <w:r>
        <w:rPr>
          <w:rFonts w:ascii="NewsGotT" w:hAnsi="NewsGotT"/>
        </w:rPr>
        <w:t xml:space="preserve"> las </w:t>
      </w:r>
      <w:r>
        <w:rPr>
          <w:rFonts w:ascii="NewsGotT" w:hAnsi="NewsGotT"/>
          <w:b/>
          <w:bCs/>
        </w:rPr>
        <w:t>necesarias bonificaciones y exenciones fiscales que se indican junto con la necesaria implementación de las m</w:t>
      </w:r>
      <w:r>
        <w:rPr>
          <w:rFonts w:ascii="NewsGotT" w:hAnsi="NewsGotT"/>
          <w:b/>
          <w:bCs/>
        </w:rPr>
        <w:t>edidas de impulso  de la actividad económica y fomento del empleo,  solidaridad social y protección del medio ambiente tan necesarias en San Juan de Aznalfarache.</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r>
      <w:r>
        <w:rPr>
          <w:rFonts w:ascii="NewsGotT" w:hAnsi="NewsGotT"/>
        </w:rPr>
        <w:t xml:space="preserve">Insistimos un año más, y este es el cuarto de esta legislatura, en la necesaria canalización de las ayudas municipales  de acuerdo con unas </w:t>
      </w:r>
      <w:proofErr w:type="spellStart"/>
      <w:r>
        <w:rPr>
          <w:rFonts w:ascii="NewsGotT" w:hAnsi="NewsGotT"/>
          <w:b/>
          <w:bCs/>
        </w:rPr>
        <w:t>unas</w:t>
      </w:r>
      <w:proofErr w:type="spellEnd"/>
      <w:r>
        <w:rPr>
          <w:rFonts w:ascii="NewsGotT" w:hAnsi="NewsGotT"/>
          <w:b/>
          <w:bCs/>
        </w:rPr>
        <w:t xml:space="preserve"> bases reguladoras de estas ayudas sociales otorgadas por concesión directa</w:t>
      </w:r>
      <w:r>
        <w:rPr>
          <w:rFonts w:ascii="NewsGotT" w:hAnsi="NewsGotT"/>
        </w:rPr>
        <w:t>, conforme a los principios estableci</w:t>
      </w:r>
      <w:r>
        <w:rPr>
          <w:rFonts w:ascii="NewsGotT" w:hAnsi="NewsGotT"/>
        </w:rPr>
        <w:t>dos en el artículo 8.3 de la Ley 38/2003, de 17 de noviembre, General de Subvenciones.:</w:t>
      </w:r>
    </w:p>
    <w:p w:rsidR="00B916D6" w:rsidRDefault="00B916D6">
      <w:pPr>
        <w:jc w:val="both"/>
        <w:rPr>
          <w:rFonts w:ascii="NewsGotT" w:hAnsi="NewsGotT" w:hint="eastAsia"/>
        </w:rPr>
      </w:pPr>
    </w:p>
    <w:p w:rsidR="00B916D6" w:rsidRPr="00782F82" w:rsidRDefault="00784A3B" w:rsidP="00782F82">
      <w:pPr>
        <w:pStyle w:val="Prrafodelista"/>
        <w:numPr>
          <w:ilvl w:val="0"/>
          <w:numId w:val="20"/>
        </w:numPr>
        <w:jc w:val="both"/>
        <w:rPr>
          <w:rFonts w:ascii="NewsGotT" w:hAnsi="NewsGotT" w:hint="eastAsia"/>
        </w:rPr>
      </w:pPr>
      <w:r w:rsidRPr="00782F82">
        <w:rPr>
          <w:rFonts w:ascii="NewsGotT" w:hAnsi="NewsGotT"/>
          <w:b/>
          <w:bCs/>
        </w:rPr>
        <w:t>Publicidad, transparencia, concurrencia, objetividad, igualdad y no discriminación.</w:t>
      </w:r>
    </w:p>
    <w:p w:rsidR="00B916D6" w:rsidRPr="00782F82" w:rsidRDefault="00784A3B" w:rsidP="00782F82">
      <w:pPr>
        <w:pStyle w:val="Prrafodelista"/>
        <w:numPr>
          <w:ilvl w:val="0"/>
          <w:numId w:val="20"/>
        </w:numPr>
        <w:jc w:val="both"/>
        <w:rPr>
          <w:rFonts w:ascii="NewsGotT" w:hAnsi="NewsGotT" w:hint="eastAsia"/>
        </w:rPr>
      </w:pPr>
      <w:r w:rsidRPr="00782F82">
        <w:rPr>
          <w:rFonts w:ascii="NewsGotT" w:hAnsi="NewsGotT"/>
          <w:b/>
          <w:bCs/>
        </w:rPr>
        <w:t>Eficacia en el cumplimiento de los objetivos fijados por la Administración otorgant</w:t>
      </w:r>
      <w:r w:rsidRPr="00782F82">
        <w:rPr>
          <w:rFonts w:ascii="NewsGotT" w:hAnsi="NewsGotT"/>
          <w:b/>
          <w:bCs/>
        </w:rPr>
        <w:t>e.</w:t>
      </w:r>
    </w:p>
    <w:p w:rsidR="00B916D6" w:rsidRPr="00782F82" w:rsidRDefault="00784A3B" w:rsidP="00782F82">
      <w:pPr>
        <w:pStyle w:val="Prrafodelista"/>
        <w:numPr>
          <w:ilvl w:val="0"/>
          <w:numId w:val="20"/>
        </w:numPr>
        <w:jc w:val="both"/>
        <w:rPr>
          <w:rFonts w:ascii="NewsGotT" w:hAnsi="NewsGotT" w:hint="eastAsia"/>
        </w:rPr>
      </w:pPr>
      <w:r w:rsidRPr="00782F82">
        <w:rPr>
          <w:rFonts w:ascii="NewsGotT" w:hAnsi="NewsGotT"/>
          <w:b/>
          <w:bCs/>
        </w:rPr>
        <w:t>Eficiencia en la asignación y utilización de los recursos públicos.</w:t>
      </w:r>
    </w:p>
    <w:p w:rsidR="00B916D6" w:rsidRDefault="00B916D6" w:rsidP="00782F82">
      <w:pPr>
        <w:jc w:val="both"/>
        <w:rPr>
          <w:rFonts w:ascii="NewsGotT" w:hAnsi="NewsGotT" w:hint="eastAsia"/>
          <w:b/>
          <w:bCs/>
        </w:rPr>
      </w:pPr>
    </w:p>
    <w:p w:rsidR="00B916D6" w:rsidRDefault="00784A3B">
      <w:pPr>
        <w:jc w:val="both"/>
        <w:rPr>
          <w:rFonts w:ascii="NewsGotT" w:hAnsi="NewsGotT"/>
          <w:b/>
          <w:bCs/>
        </w:rPr>
      </w:pPr>
      <w:r>
        <w:rPr>
          <w:rFonts w:ascii="NewsGotT" w:hAnsi="NewsGotT"/>
          <w:b/>
          <w:bCs/>
        </w:rPr>
        <w:tab/>
      </w:r>
      <w:r>
        <w:rPr>
          <w:rFonts w:ascii="NewsGotT" w:hAnsi="NewsGotT"/>
        </w:rPr>
        <w:t xml:space="preserve">Por ello, insistimos en la oportunidad de regular en la ordenanza que nos ocupa  las correspondientes bases  reguladoras de la concesión de subvenciones concordantes con el contenido </w:t>
      </w:r>
      <w:r>
        <w:rPr>
          <w:rFonts w:ascii="NewsGotT" w:hAnsi="NewsGotT"/>
        </w:rPr>
        <w:t xml:space="preserve">propio y ordinario de actualización de tasas e impuestos propios de las ordenanzas fiscales objeto de las presentes observaciones, </w:t>
      </w:r>
      <w:r>
        <w:rPr>
          <w:rFonts w:ascii="NewsGotT" w:hAnsi="NewsGotT"/>
          <w:b/>
          <w:bCs/>
        </w:rPr>
        <w:t xml:space="preserve">con el fin de conseguir un reparto más justo de la carga tributaria entre los contribuyentes, y  lograr también determinados </w:t>
      </w:r>
      <w:r>
        <w:rPr>
          <w:rFonts w:ascii="NewsGotT" w:hAnsi="NewsGotT"/>
          <w:b/>
          <w:bCs/>
        </w:rPr>
        <w:t>objetivos de política sectorial.</w:t>
      </w:r>
    </w:p>
    <w:p w:rsidR="00782F82" w:rsidRDefault="00782F82">
      <w:pPr>
        <w:jc w:val="both"/>
        <w:rPr>
          <w:rFonts w:ascii="NewsGotT" w:hAnsi="NewsGotT" w:hint="eastAsia"/>
        </w:rPr>
      </w:pPr>
    </w:p>
    <w:p w:rsidR="00B916D6" w:rsidRDefault="00B916D6">
      <w:pPr>
        <w:jc w:val="both"/>
        <w:rPr>
          <w:rFonts w:ascii="NewsGotT" w:hAnsi="NewsGotT" w:hint="eastAsia"/>
          <w:b/>
          <w:bCs/>
        </w:rPr>
      </w:pPr>
    </w:p>
    <w:p w:rsidR="00B916D6" w:rsidRDefault="00784A3B">
      <w:pPr>
        <w:jc w:val="both"/>
        <w:rPr>
          <w:rFonts w:ascii="NewsGotT" w:hAnsi="NewsGotT" w:hint="eastAsia"/>
        </w:rPr>
      </w:pPr>
      <w:r>
        <w:rPr>
          <w:rFonts w:ascii="NewsGotT" w:hAnsi="NewsGotT"/>
          <w:b/>
          <w:bCs/>
        </w:rPr>
        <w:lastRenderedPageBreak/>
        <w:t xml:space="preserve"> </w:t>
      </w:r>
      <w:r>
        <w:rPr>
          <w:rFonts w:ascii="NewsGotT" w:hAnsi="NewsGotT"/>
          <w:b/>
          <w:bCs/>
        </w:rPr>
        <w:tab/>
      </w:r>
      <w:r>
        <w:rPr>
          <w:rFonts w:ascii="NewsGotT" w:hAnsi="NewsGotT"/>
        </w:rPr>
        <w:t>Todo ello sin obviar el necesario análisis sobre  la sostenibilidad financiera de nuestra propuesta, por los técnicos competentes  del Ayuntamiento.</w:t>
      </w:r>
    </w:p>
    <w:p w:rsidR="00B916D6" w:rsidRDefault="00B916D6">
      <w:pPr>
        <w:jc w:val="both"/>
        <w:rPr>
          <w:rFonts w:ascii="NewsGotT" w:hAnsi="NewsGotT" w:hint="eastAsia"/>
          <w:b/>
          <w:bCs/>
        </w:rPr>
      </w:pPr>
    </w:p>
    <w:p w:rsidR="00B916D6" w:rsidRDefault="00784A3B">
      <w:pPr>
        <w:jc w:val="both"/>
        <w:rPr>
          <w:rFonts w:ascii="NewsGotT" w:hAnsi="NewsGotT" w:hint="eastAsia"/>
        </w:rPr>
      </w:pPr>
      <w:r>
        <w:rPr>
          <w:rFonts w:ascii="NewsGotT" w:hAnsi="NewsGotT"/>
        </w:rPr>
        <w:tab/>
      </w:r>
      <w:r>
        <w:rPr>
          <w:rFonts w:ascii="NewsGotT" w:hAnsi="NewsGotT"/>
        </w:rPr>
        <w:t xml:space="preserve">Visto lo anterior, proponemos, la aprobación de una ordenanza fiscal que tenga por objeto </w:t>
      </w:r>
      <w:r>
        <w:rPr>
          <w:rFonts w:ascii="NewsGotT" w:hAnsi="NewsGotT"/>
          <w:b/>
          <w:bCs/>
          <w:u w:val="single"/>
        </w:rPr>
        <w:t>regular los beneficios y exenciones  fiscales</w:t>
      </w:r>
      <w:r>
        <w:rPr>
          <w:rFonts w:ascii="NewsGotT" w:hAnsi="NewsGotT"/>
          <w:b/>
          <w:bCs/>
        </w:rPr>
        <w:t xml:space="preserve"> de carácter potestativo que resultan de aplicación en el sistema tributario municipal, conforme a lo dispuesto en los ar</w:t>
      </w:r>
      <w:r>
        <w:rPr>
          <w:rFonts w:ascii="NewsGotT" w:hAnsi="NewsGotT"/>
          <w:b/>
          <w:bCs/>
        </w:rPr>
        <w:t>tículos 15 a 27, 59, 73, 74, 88, 95, 103 y 108 del texto refundido de la Ley Reguladora de las Haciendas Locales,</w:t>
      </w:r>
      <w:r>
        <w:rPr>
          <w:rFonts w:ascii="NewsGotT" w:hAnsi="NewsGotT"/>
        </w:rPr>
        <w:t xml:space="preserve"> aprobado por el Real Decreto Legislativo 2/2004, así como </w:t>
      </w:r>
      <w:r>
        <w:rPr>
          <w:rFonts w:ascii="NewsGotT" w:hAnsi="NewsGotT"/>
          <w:b/>
          <w:bCs/>
        </w:rPr>
        <w:t xml:space="preserve">establecer las </w:t>
      </w:r>
      <w:r>
        <w:rPr>
          <w:rFonts w:ascii="NewsGotT" w:hAnsi="NewsGotT"/>
          <w:b/>
          <w:bCs/>
          <w:u w:val="single"/>
        </w:rPr>
        <w:t>bases reguladoras de la concesión de ayudas directas del Ayuntamiento</w:t>
      </w:r>
      <w:r>
        <w:rPr>
          <w:rFonts w:ascii="NewsGotT" w:hAnsi="NewsGotT"/>
          <w:b/>
          <w:bCs/>
          <w:u w:val="single"/>
        </w:rPr>
        <w:t xml:space="preserve"> de San Juan de Aznalfarache, </w:t>
      </w:r>
      <w:r>
        <w:rPr>
          <w:rFonts w:ascii="NewsGotT" w:hAnsi="NewsGotT"/>
          <w:b/>
          <w:bCs/>
        </w:rPr>
        <w:t xml:space="preserve"> </w:t>
      </w:r>
      <w:r>
        <w:rPr>
          <w:rFonts w:ascii="NewsGotT" w:hAnsi="NewsGotT"/>
        </w:rPr>
        <w:t>excepcionadas del régimen de concurrencia competitiva y de acuerdo con lo previsto en el artículo 22.2.c) de la Ley 38/2003, de 17 de noviembre, General de Subvenciones, por acreditadas razones de interés público, social, eco</w:t>
      </w:r>
      <w:r>
        <w:rPr>
          <w:rFonts w:ascii="NewsGotT" w:hAnsi="NewsGotT"/>
        </w:rPr>
        <w:t>nómico y medioambiental.</w:t>
      </w:r>
    </w:p>
    <w:p w:rsidR="00B916D6" w:rsidRDefault="00B916D6">
      <w:pPr>
        <w:jc w:val="both"/>
        <w:rPr>
          <w:rFonts w:ascii="NewsGotT" w:hAnsi="NewsGotT" w:hint="eastAsia"/>
        </w:rPr>
      </w:pPr>
    </w:p>
    <w:p w:rsidR="00B916D6" w:rsidRDefault="00782F82">
      <w:pPr>
        <w:jc w:val="both"/>
        <w:rPr>
          <w:rFonts w:ascii="NewsGotT" w:hAnsi="NewsGotT" w:hint="eastAsia"/>
        </w:rPr>
      </w:pPr>
      <w:r>
        <w:rPr>
          <w:rFonts w:ascii="NewsGotT" w:hAnsi="NewsGotT"/>
          <w:b/>
          <w:bCs/>
          <w:u w:val="single"/>
        </w:rPr>
        <w:t xml:space="preserve">B). </w:t>
      </w:r>
      <w:r w:rsidR="00784A3B">
        <w:rPr>
          <w:rFonts w:ascii="NewsGotT" w:hAnsi="NewsGotT"/>
          <w:b/>
          <w:bCs/>
          <w:u w:val="single"/>
        </w:rPr>
        <w:t>PRESENTACIÓN TELEMÁTICA DE LOS IMPUESTOS.</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 xml:space="preserve">Una vez más insistimos para que de una vez por todas y con carácter general se articule la </w:t>
      </w:r>
      <w:r>
        <w:rPr>
          <w:rFonts w:ascii="NewsGotT" w:hAnsi="NewsGotT"/>
          <w:b/>
          <w:bCs/>
          <w:u w:val="single"/>
        </w:rPr>
        <w:t xml:space="preserve">instrumentación necesaria </w:t>
      </w:r>
      <w:r>
        <w:rPr>
          <w:rFonts w:ascii="NewsGotT" w:hAnsi="NewsGotT"/>
        </w:rPr>
        <w:t>para facilitar la presentación  telemática de los impuestos, y la</w:t>
      </w:r>
      <w:r>
        <w:rPr>
          <w:rFonts w:ascii="NewsGotT" w:hAnsi="NewsGotT"/>
        </w:rPr>
        <w:t xml:space="preserve"> adaptación del registro del ayuntamiento de San Juan de Aznalfarache a los requisito derivados de la administración electrónica previstos en la Ley 39/2015, de 1 de octubre, del Procedimiento Administrativo Común de las Administraciones Públicas y la  Ley</w:t>
      </w:r>
      <w:r>
        <w:rPr>
          <w:rFonts w:ascii="NewsGotT" w:hAnsi="NewsGotT"/>
        </w:rPr>
        <w:t xml:space="preserve"> 40/2015, de 1 de octubre, de Régimen Jurídico del Sector Público, a los efectos de </w:t>
      </w:r>
      <w:r>
        <w:rPr>
          <w:rFonts w:ascii="NewsGotT" w:hAnsi="NewsGotT"/>
          <w:b/>
          <w:bCs/>
        </w:rPr>
        <w:t>abordar el necesario proceso  de  modernización integral que permita al ayuntamiento integrar la tecnología en la operativa diaria de la entidad local de una manera raciona</w:t>
      </w:r>
      <w:r>
        <w:rPr>
          <w:rFonts w:ascii="NewsGotT" w:hAnsi="NewsGotT"/>
          <w:b/>
          <w:bCs/>
        </w:rPr>
        <w:t>l y eficiente, de acuerdo con  los siguientes objetivos:</w:t>
      </w:r>
    </w:p>
    <w:p w:rsidR="00B916D6" w:rsidRDefault="00B916D6">
      <w:pPr>
        <w:ind w:left="720"/>
        <w:jc w:val="both"/>
        <w:rPr>
          <w:rFonts w:ascii="NewsGotT" w:hAnsi="NewsGotT" w:hint="eastAsia"/>
        </w:rPr>
      </w:pPr>
    </w:p>
    <w:p w:rsidR="00B916D6" w:rsidRDefault="00784A3B">
      <w:pPr>
        <w:jc w:val="both"/>
        <w:rPr>
          <w:rFonts w:ascii="NewsGotT" w:hAnsi="NewsGotT" w:hint="eastAsia"/>
        </w:rPr>
      </w:pPr>
      <w:r>
        <w:rPr>
          <w:rFonts w:ascii="NewsGotT" w:hAnsi="NewsGotT"/>
        </w:rPr>
        <w:t>Desarrollar la i-Administración y la prestación telemática de servicios a la Ciudadanía.</w:t>
      </w:r>
    </w:p>
    <w:p w:rsidR="00B916D6" w:rsidRDefault="00B916D6">
      <w:pPr>
        <w:jc w:val="both"/>
        <w:rPr>
          <w:rFonts w:ascii="NewsGotT" w:hAnsi="NewsGotT" w:hint="eastAsia"/>
        </w:rPr>
      </w:pPr>
    </w:p>
    <w:p w:rsidR="00B916D6" w:rsidRDefault="00784A3B">
      <w:pPr>
        <w:numPr>
          <w:ilvl w:val="0"/>
          <w:numId w:val="2"/>
        </w:numPr>
        <w:jc w:val="both"/>
        <w:rPr>
          <w:rFonts w:ascii="NewsGotT" w:hAnsi="NewsGotT" w:hint="eastAsia"/>
        </w:rPr>
      </w:pPr>
      <w:r>
        <w:rPr>
          <w:rFonts w:ascii="NewsGotT" w:hAnsi="NewsGotT"/>
        </w:rPr>
        <w:t>Instaurar el sistema de “ventanilla única de cobro”, así facilitaríamos a los ciudadanos el pago de impuesto</w:t>
      </w:r>
      <w:r>
        <w:rPr>
          <w:rFonts w:ascii="NewsGotT" w:hAnsi="NewsGotT"/>
        </w:rPr>
        <w:t>s y tasas municipales, como paso previo a  la realización de gestiones online enmarcados bajo el paraguas de una Administración digital.</w:t>
      </w:r>
    </w:p>
    <w:p w:rsidR="00B916D6" w:rsidRDefault="00B916D6">
      <w:pPr>
        <w:jc w:val="both"/>
        <w:rPr>
          <w:rFonts w:ascii="NewsGotT" w:hAnsi="NewsGotT" w:hint="eastAsia"/>
        </w:rPr>
      </w:pPr>
    </w:p>
    <w:p w:rsidR="00B916D6" w:rsidRDefault="00784A3B">
      <w:pPr>
        <w:numPr>
          <w:ilvl w:val="0"/>
          <w:numId w:val="2"/>
        </w:numPr>
        <w:jc w:val="both"/>
        <w:rPr>
          <w:rFonts w:ascii="NewsGotT" w:hAnsi="NewsGotT" w:hint="eastAsia"/>
        </w:rPr>
      </w:pPr>
      <w:r>
        <w:rPr>
          <w:rFonts w:ascii="NewsGotT" w:hAnsi="NewsGotT"/>
        </w:rPr>
        <w:t xml:space="preserve">La reducción  de las cargas administrativas  que soportan  los  </w:t>
      </w:r>
      <w:r>
        <w:rPr>
          <w:rFonts w:ascii="NewsGotT" w:hAnsi="NewsGotT"/>
          <w:u w:val="single"/>
        </w:rPr>
        <w:t>trabajadores  autónomos</w:t>
      </w:r>
      <w:r>
        <w:rPr>
          <w:rFonts w:ascii="NewsGotT" w:hAnsi="NewsGotT"/>
        </w:rPr>
        <w:t xml:space="preserve">  y  las  empresas  derivadas  </w:t>
      </w:r>
      <w:r>
        <w:rPr>
          <w:rFonts w:ascii="NewsGotT" w:hAnsi="NewsGotT"/>
        </w:rPr>
        <w:t>de  su relación  con  la  Administración.</w:t>
      </w:r>
    </w:p>
    <w:p w:rsidR="00B916D6" w:rsidRDefault="00B916D6">
      <w:pPr>
        <w:jc w:val="both"/>
        <w:rPr>
          <w:rFonts w:ascii="NewsGotT" w:hAnsi="NewsGotT" w:hint="eastAsia"/>
        </w:rPr>
      </w:pPr>
    </w:p>
    <w:p w:rsidR="00B916D6" w:rsidRDefault="00784A3B">
      <w:pPr>
        <w:numPr>
          <w:ilvl w:val="0"/>
          <w:numId w:val="2"/>
        </w:numPr>
        <w:jc w:val="both"/>
        <w:rPr>
          <w:rFonts w:ascii="NewsGotT" w:hAnsi="NewsGotT" w:hint="eastAsia"/>
        </w:rPr>
      </w:pPr>
      <w:r>
        <w:rPr>
          <w:rFonts w:ascii="NewsGotT" w:hAnsi="NewsGotT"/>
        </w:rPr>
        <w:t>Actuar preventivamente sobre la normativa  futura,  para  que  no contenga nuevas  obligaciones  administrativas para los ciudadanos y empresas.</w:t>
      </w:r>
    </w:p>
    <w:p w:rsidR="00782F82" w:rsidRDefault="00782F82">
      <w:pPr>
        <w:jc w:val="both"/>
        <w:rPr>
          <w:rFonts w:ascii="NewsGotT" w:hAnsi="NewsGotT"/>
          <w:b/>
          <w:bCs/>
        </w:rPr>
      </w:pPr>
    </w:p>
    <w:p w:rsidR="00B916D6" w:rsidRDefault="00784A3B">
      <w:pPr>
        <w:jc w:val="both"/>
        <w:rPr>
          <w:rFonts w:ascii="NewsGotT" w:hAnsi="NewsGotT" w:hint="eastAsia"/>
        </w:rPr>
      </w:pPr>
      <w:r>
        <w:rPr>
          <w:rFonts w:ascii="NewsGotT" w:hAnsi="NewsGotT"/>
          <w:b/>
          <w:bCs/>
          <w:u w:val="single"/>
        </w:rPr>
        <w:t>SEGUNDA.- OBSERVACIONES PARTICULARES.</w:t>
      </w:r>
    </w:p>
    <w:p w:rsidR="00B916D6" w:rsidRDefault="00B916D6">
      <w:pPr>
        <w:jc w:val="both"/>
        <w:rPr>
          <w:rFonts w:ascii="NewsGotT" w:hAnsi="NewsGotT" w:hint="eastAsia"/>
        </w:rPr>
      </w:pPr>
    </w:p>
    <w:p w:rsidR="00782F82" w:rsidRDefault="00784A3B">
      <w:pPr>
        <w:jc w:val="both"/>
        <w:rPr>
          <w:rFonts w:ascii="NewsGotT" w:hAnsi="NewsGotT"/>
        </w:rPr>
      </w:pPr>
      <w:r>
        <w:rPr>
          <w:rFonts w:ascii="NewsGotT" w:hAnsi="NewsGotT"/>
        </w:rPr>
        <w:tab/>
        <w:t>Teniendo en cuenta que las</w:t>
      </w:r>
      <w:r>
        <w:rPr>
          <w:rFonts w:ascii="NewsGotT" w:hAnsi="NewsGotT"/>
        </w:rPr>
        <w:t xml:space="preserve"> propuestas de ordenanzas fiscales que nos ocupan hacen uso una vez </w:t>
      </w:r>
      <w:r w:rsidR="0010149C">
        <w:rPr>
          <w:rFonts w:ascii="NewsGotT" w:hAnsi="NewsGotT"/>
        </w:rPr>
        <w:t>más</w:t>
      </w:r>
      <w:r>
        <w:rPr>
          <w:rFonts w:ascii="NewsGotT" w:hAnsi="NewsGotT"/>
        </w:rPr>
        <w:t xml:space="preserve"> del mismo modelo fiscal de fijación de precios, tasas e impuestos, que a nuestro juicio debe cambiar por las razones expuestas,  para tratar que su regulación procure ser una norma  cl</w:t>
      </w:r>
      <w:r>
        <w:rPr>
          <w:rFonts w:ascii="NewsGotT" w:hAnsi="NewsGotT"/>
        </w:rPr>
        <w:t>ara, de fácil comprensión por el contribuyente a quien se dirige y que, y sea efectivamente aplicada por el mismo permitiendo cumplir los fines  p</w:t>
      </w:r>
      <w:r w:rsidR="00782F82">
        <w:rPr>
          <w:rFonts w:ascii="NewsGotT" w:hAnsi="NewsGotT"/>
        </w:rPr>
        <w:t>erseguidos con su introducción.</w:t>
      </w:r>
    </w:p>
    <w:p w:rsidR="00B916D6" w:rsidRDefault="00784A3B" w:rsidP="00782F82">
      <w:pPr>
        <w:ind w:firstLine="708"/>
        <w:jc w:val="both"/>
        <w:rPr>
          <w:rFonts w:ascii="NewsGotT" w:hAnsi="NewsGotT" w:hint="eastAsia"/>
        </w:rPr>
      </w:pPr>
      <w:r>
        <w:rPr>
          <w:rFonts w:ascii="NewsGotT" w:hAnsi="NewsGotT"/>
        </w:rPr>
        <w:lastRenderedPageBreak/>
        <w:t>Por ello, proponemos que se opte  por incorporar todos los beneficios fi</w:t>
      </w:r>
      <w:r>
        <w:rPr>
          <w:rFonts w:ascii="NewsGotT" w:hAnsi="NewsGotT"/>
        </w:rPr>
        <w:t xml:space="preserve">scales  potestativos que prevé la normativa de aplicación, en una Ordenanza fiscal propia y específica pues ello permitirá hacerse una idea de conjunto, más difícil con beneficios repartidos por las Ordenanzas de los diferentes  impuestos, y llevar a cabo </w:t>
      </w:r>
      <w:r>
        <w:rPr>
          <w:rFonts w:ascii="NewsGotT" w:hAnsi="NewsGotT"/>
        </w:rPr>
        <w:t xml:space="preserve">un mayor control de la eficacia de aquéllos. </w:t>
      </w:r>
      <w:r w:rsidR="008A34B3">
        <w:rPr>
          <w:rFonts w:ascii="NewsGotT" w:hAnsi="NewsGotT" w:hint="eastAsia"/>
        </w:rPr>
        <w:t xml:space="preserve">Este sistema de </w:t>
      </w:r>
      <w:r w:rsidR="008A34B3">
        <w:rPr>
          <w:rFonts w:ascii="NewsGotT" w:hAnsi="NewsGotT"/>
        </w:rPr>
        <w:t>regulación</w:t>
      </w:r>
      <w:r w:rsidR="008A34B3">
        <w:rPr>
          <w:rFonts w:ascii="NewsGotT" w:hAnsi="NewsGotT" w:hint="eastAsia"/>
        </w:rPr>
        <w:t xml:space="preserve"> </w:t>
      </w:r>
      <w:r w:rsidR="008A34B3">
        <w:rPr>
          <w:rFonts w:ascii="NewsGotT" w:hAnsi="NewsGotT"/>
        </w:rPr>
        <w:t>es el utilizado por Tomares y Mairena del Aljarafe, con evidente acierto.</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De tal forma que resultaría oportuno  agrupar los beneficios fiscales  potestativos y las subvenciones relacionadas anteriormente, en lugar de bonificaciones y ayudas  dispersas por todas y cada una de las  O</w:t>
      </w:r>
      <w:r>
        <w:rPr>
          <w:rFonts w:ascii="NewsGotT" w:hAnsi="NewsGotT"/>
        </w:rPr>
        <w:t>rdenanzas de los distintos impuestos.</w:t>
      </w:r>
    </w:p>
    <w:p w:rsidR="00B916D6" w:rsidRDefault="00784A3B">
      <w:pPr>
        <w:jc w:val="both"/>
        <w:rPr>
          <w:rFonts w:ascii="NewsGotT" w:hAnsi="NewsGotT" w:hint="eastAsia"/>
        </w:rPr>
      </w:pPr>
      <w:r>
        <w:rPr>
          <w:rFonts w:ascii="NewsGotT" w:hAnsi="NewsGotT"/>
        </w:rPr>
        <w:t xml:space="preserve">  </w:t>
      </w:r>
    </w:p>
    <w:p w:rsidR="00B916D6" w:rsidRDefault="00784A3B" w:rsidP="008A34B3">
      <w:pPr>
        <w:ind w:firstLine="708"/>
        <w:jc w:val="both"/>
        <w:rPr>
          <w:rFonts w:ascii="NewsGotT" w:hAnsi="NewsGotT" w:hint="eastAsia"/>
        </w:rPr>
      </w:pPr>
      <w:r>
        <w:rPr>
          <w:rFonts w:ascii="NewsGotT" w:hAnsi="NewsGotT"/>
        </w:rPr>
        <w:t>Sin perjuicio de lo anterior, se proponen las siguientes bonificaciones fiscales:</w:t>
      </w:r>
    </w:p>
    <w:p w:rsidR="00B916D6" w:rsidRDefault="00B916D6">
      <w:pPr>
        <w:jc w:val="both"/>
        <w:rPr>
          <w:rFonts w:ascii="NewsGotT" w:hAnsi="NewsGotT" w:hint="eastAsia"/>
        </w:rPr>
      </w:pPr>
    </w:p>
    <w:p w:rsidR="00B916D6" w:rsidRDefault="008A34B3">
      <w:pPr>
        <w:jc w:val="both"/>
        <w:rPr>
          <w:rFonts w:ascii="NewsGotT" w:hAnsi="NewsGotT" w:hint="eastAsia"/>
        </w:rPr>
      </w:pPr>
      <w:bookmarkStart w:id="0" w:name="__DdeLink__478_829993819"/>
      <w:bookmarkEnd w:id="0"/>
      <w:r>
        <w:rPr>
          <w:rFonts w:ascii="NewsGotT" w:hAnsi="NewsGotT"/>
          <w:b/>
          <w:bCs/>
          <w:u w:val="single"/>
        </w:rPr>
        <w:t>A)</w:t>
      </w:r>
      <w:r w:rsidR="00784A3B">
        <w:rPr>
          <w:rFonts w:ascii="NewsGotT" w:hAnsi="NewsGotT"/>
          <w:b/>
          <w:bCs/>
          <w:u w:val="single"/>
        </w:rPr>
        <w:t>. IMPUESTO DE ACTIVIDADES ECONOMICAS</w:t>
      </w:r>
    </w:p>
    <w:p w:rsidR="00B916D6" w:rsidRDefault="00B916D6">
      <w:pPr>
        <w:jc w:val="both"/>
        <w:rPr>
          <w:rFonts w:hint="eastAsia"/>
          <w:b/>
          <w:bCs/>
          <w:u w:val="single"/>
        </w:rPr>
      </w:pPr>
    </w:p>
    <w:p w:rsidR="00B916D6" w:rsidRDefault="00784A3B" w:rsidP="008A34B3">
      <w:pPr>
        <w:ind w:firstLine="708"/>
        <w:jc w:val="both"/>
        <w:rPr>
          <w:rFonts w:ascii="NewsGotT" w:hAnsi="NewsGotT" w:hint="eastAsia"/>
        </w:rPr>
      </w:pPr>
      <w:r>
        <w:rPr>
          <w:rFonts w:ascii="NewsGotT" w:hAnsi="NewsGotT"/>
        </w:rPr>
        <w:t xml:space="preserve">En relación con el IAE, y a través de la respectiva Ordenanza fiscal, las Entidades locales podrán ejercer  su potestad tributaria en las materias que se detallan a continuación. </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En materia de modificación de la cuantía de las cuotas, los Ayuntamientos p</w:t>
      </w:r>
      <w:r>
        <w:rPr>
          <w:rFonts w:ascii="NewsGotT" w:hAnsi="NewsGotT"/>
        </w:rPr>
        <w:t>odrán:</w:t>
      </w:r>
    </w:p>
    <w:p w:rsidR="00B916D6" w:rsidRDefault="00B916D6">
      <w:pPr>
        <w:jc w:val="both"/>
        <w:rPr>
          <w:rFonts w:ascii="NewsGotT" w:hAnsi="NewsGotT" w:hint="eastAsia"/>
        </w:rPr>
      </w:pPr>
    </w:p>
    <w:p w:rsidR="00B916D6" w:rsidRDefault="00784A3B">
      <w:pPr>
        <w:numPr>
          <w:ilvl w:val="0"/>
          <w:numId w:val="15"/>
        </w:numPr>
        <w:jc w:val="both"/>
        <w:rPr>
          <w:rFonts w:ascii="NewsGotT" w:hAnsi="NewsGotT" w:hint="eastAsia"/>
        </w:rPr>
      </w:pPr>
      <w:r>
        <w:rPr>
          <w:rFonts w:ascii="NewsGotT" w:hAnsi="NewsGotT"/>
        </w:rPr>
        <w:t>Incrementar o disminuir la cuantía de las cuotas modificadas por el coeficiente de ponderación  del  artículo  87  de  la  LRHL  mediante  la  aplicación  de  un elemento  tributario  municipal,   denominado coeficiente de  situación, que, atendien</w:t>
      </w:r>
      <w:r>
        <w:rPr>
          <w:rFonts w:ascii="NewsGotT" w:hAnsi="NewsGotT"/>
        </w:rPr>
        <w:t xml:space="preserve">do a la categoría de la calle donde se ubique  el local en el que se ejerce la actividad, no sea inferior a 0,4 ni superior a 3,8. </w:t>
      </w:r>
    </w:p>
    <w:p w:rsidR="00B916D6" w:rsidRDefault="00B916D6">
      <w:pPr>
        <w:ind w:left="720"/>
        <w:jc w:val="both"/>
        <w:rPr>
          <w:rFonts w:ascii="NewsGotT" w:hAnsi="NewsGotT" w:hint="eastAsia"/>
        </w:rPr>
      </w:pPr>
    </w:p>
    <w:p w:rsidR="00B916D6" w:rsidRDefault="00784A3B">
      <w:pPr>
        <w:numPr>
          <w:ilvl w:val="0"/>
          <w:numId w:val="15"/>
        </w:numPr>
        <w:jc w:val="both"/>
        <w:rPr>
          <w:rFonts w:ascii="NewsGotT" w:hAnsi="NewsGotT" w:hint="eastAsia"/>
        </w:rPr>
      </w:pPr>
      <w:r>
        <w:rPr>
          <w:rFonts w:ascii="NewsGotT" w:hAnsi="NewsGotT"/>
        </w:rPr>
        <w:t xml:space="preserve">Si  no  establecen  el  coeficiente  de  situación,  la  cuantía  de  la  cuota tributaria  del  IAE  estará  constituida  </w:t>
      </w:r>
      <w:r>
        <w:rPr>
          <w:rFonts w:ascii="NewsGotT" w:hAnsi="NewsGotT"/>
        </w:rPr>
        <w:t xml:space="preserve">por  el  resultado  de  aplicar  a  las cuotas  municipales  el  coeficiente  de  ponderación  regulado en el artículo 87 de la LRHL. </w:t>
      </w:r>
    </w:p>
    <w:p w:rsidR="00B916D6" w:rsidRDefault="00B916D6">
      <w:pPr>
        <w:jc w:val="both"/>
        <w:rPr>
          <w:rFonts w:ascii="NewsGotT" w:hAnsi="NewsGotT" w:hint="eastAsia"/>
        </w:rPr>
      </w:pPr>
    </w:p>
    <w:p w:rsidR="00B916D6" w:rsidRDefault="00784A3B">
      <w:pPr>
        <w:numPr>
          <w:ilvl w:val="0"/>
          <w:numId w:val="15"/>
        </w:numPr>
        <w:jc w:val="both"/>
        <w:rPr>
          <w:rFonts w:ascii="NewsGotT" w:hAnsi="NewsGotT" w:hint="eastAsia"/>
        </w:rPr>
      </w:pPr>
      <w:r>
        <w:rPr>
          <w:rFonts w:ascii="NewsGotT" w:hAnsi="NewsGotT"/>
        </w:rPr>
        <w:t>En  materia  de  beneficios  fiscales,  los  Ayuntamientos  podrán  establecer  en sus  Ordenanzas  fiscales  bonificaci</w:t>
      </w:r>
      <w:r>
        <w:rPr>
          <w:rFonts w:ascii="NewsGotT" w:hAnsi="NewsGotT"/>
        </w:rPr>
        <w:t xml:space="preserve">ones sobre la cuota municipal del IAE no superiores al 50 %, en las siguientes materias: </w:t>
      </w:r>
    </w:p>
    <w:p w:rsidR="00B916D6" w:rsidRDefault="00B916D6">
      <w:pPr>
        <w:ind w:left="720"/>
        <w:jc w:val="both"/>
        <w:rPr>
          <w:rFonts w:ascii="NewsGotT" w:hAnsi="NewsGotT" w:hint="eastAsia"/>
        </w:rPr>
      </w:pPr>
    </w:p>
    <w:p w:rsidR="00B916D6" w:rsidRDefault="00784A3B">
      <w:pPr>
        <w:jc w:val="both"/>
        <w:rPr>
          <w:rFonts w:ascii="NewsGotT" w:hAnsi="NewsGotT" w:hint="eastAsia"/>
        </w:rPr>
      </w:pPr>
      <w:r>
        <w:rPr>
          <w:rFonts w:ascii="NewsGotT" w:hAnsi="NewsGotT"/>
        </w:rPr>
        <w:t xml:space="preserve">* Inicio de actividad empresarial. </w:t>
      </w:r>
    </w:p>
    <w:p w:rsidR="00B916D6" w:rsidRDefault="00784A3B">
      <w:pPr>
        <w:jc w:val="both"/>
        <w:rPr>
          <w:rFonts w:ascii="NewsGotT" w:hAnsi="NewsGotT" w:hint="eastAsia"/>
        </w:rPr>
      </w:pPr>
      <w:r>
        <w:rPr>
          <w:rFonts w:ascii="NewsGotT" w:hAnsi="NewsGotT"/>
        </w:rPr>
        <w:t xml:space="preserve">* Creación de empleo. </w:t>
      </w:r>
    </w:p>
    <w:p w:rsidR="00B916D6" w:rsidRDefault="00784A3B">
      <w:pPr>
        <w:jc w:val="both"/>
        <w:rPr>
          <w:rFonts w:ascii="NewsGotT" w:hAnsi="NewsGotT" w:hint="eastAsia"/>
        </w:rPr>
      </w:pPr>
      <w:r>
        <w:rPr>
          <w:rFonts w:ascii="NewsGotT" w:hAnsi="NewsGotT"/>
        </w:rPr>
        <w:t xml:space="preserve">* Respeto al medio ambiente. </w:t>
      </w:r>
    </w:p>
    <w:p w:rsidR="00B916D6" w:rsidRDefault="00784A3B">
      <w:pPr>
        <w:jc w:val="both"/>
        <w:rPr>
          <w:rFonts w:ascii="NewsGotT" w:hAnsi="NewsGotT" w:hint="eastAsia"/>
        </w:rPr>
      </w:pPr>
      <w:r>
        <w:rPr>
          <w:rFonts w:ascii="NewsGotT" w:hAnsi="NewsGotT"/>
        </w:rPr>
        <w:t xml:space="preserve">* Pérdidas o rendimientos escasos en el ejercicio de la actividad económica. </w:t>
      </w:r>
    </w:p>
    <w:p w:rsidR="008A34B3" w:rsidRDefault="008A34B3">
      <w:pPr>
        <w:widowControl/>
        <w:suppressAutoHyphens w:val="0"/>
        <w:overflowPunct/>
        <w:textAlignment w:val="auto"/>
        <w:rPr>
          <w:rFonts w:hint="eastAsia"/>
          <w:b/>
          <w:bCs/>
          <w:u w:val="single"/>
        </w:rPr>
      </w:pPr>
      <w:r>
        <w:rPr>
          <w:rFonts w:hint="eastAsia"/>
          <w:b/>
          <w:bCs/>
          <w:u w:val="single"/>
        </w:rPr>
        <w:br w:type="page"/>
      </w:r>
    </w:p>
    <w:p w:rsidR="00B916D6" w:rsidRDefault="00B916D6">
      <w:pPr>
        <w:jc w:val="both"/>
        <w:rPr>
          <w:rFonts w:hint="eastAsia"/>
          <w:b/>
          <w:bCs/>
          <w:u w:val="single"/>
        </w:rPr>
      </w:pPr>
    </w:p>
    <w:p w:rsidR="00B916D6" w:rsidRDefault="00784A3B">
      <w:pPr>
        <w:jc w:val="both"/>
        <w:rPr>
          <w:rFonts w:ascii="NewsGotT" w:hAnsi="NewsGotT" w:hint="eastAsia"/>
        </w:rPr>
      </w:pPr>
      <w:r>
        <w:rPr>
          <w:rFonts w:ascii="NewsGotT" w:hAnsi="NewsGotT"/>
        </w:rPr>
        <w:t>Teniendo en cuenta lo anterior se proponen las siguientes BONIFICACIONES sobre la cuota del impuesto:</w:t>
      </w:r>
    </w:p>
    <w:p w:rsidR="00B916D6" w:rsidRDefault="00B916D6">
      <w:pPr>
        <w:jc w:val="both"/>
        <w:rPr>
          <w:rFonts w:ascii="NewsGotT" w:hAnsi="NewsGotT" w:hint="eastAsia"/>
        </w:rPr>
      </w:pPr>
    </w:p>
    <w:p w:rsidR="00B916D6" w:rsidRDefault="008A34B3">
      <w:pPr>
        <w:jc w:val="both"/>
        <w:rPr>
          <w:rFonts w:ascii="NewsGotT" w:hAnsi="NewsGotT" w:hint="eastAsia"/>
        </w:rPr>
      </w:pPr>
      <w:r>
        <w:rPr>
          <w:rFonts w:ascii="NewsGotT" w:hAnsi="NewsGotT"/>
          <w:b/>
          <w:bCs/>
        </w:rPr>
        <w:t>1</w:t>
      </w:r>
      <w:r w:rsidR="00784A3B">
        <w:rPr>
          <w:rFonts w:ascii="NewsGotT" w:hAnsi="NewsGotT"/>
          <w:b/>
          <w:bCs/>
        </w:rPr>
        <w:t>) BONIFICACIONES EN INTERES DEL MEDIO AMBIENTE</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 xml:space="preserve">Una bonificación del 50 </w:t>
      </w:r>
      <w:r>
        <w:rPr>
          <w:rFonts w:ascii="NewsGotT" w:hAnsi="NewsGotT"/>
        </w:rPr>
        <w:t xml:space="preserve">% de la cuota correspondiente para los sujetos pasivos que tributen por cuota municipal y que utilicen o produzcan energía a partir de instalaciones para el aprovechamiento de </w:t>
      </w:r>
      <w:r>
        <w:rPr>
          <w:rFonts w:ascii="NewsGotT" w:hAnsi="NewsGotT"/>
          <w:b/>
          <w:bCs/>
        </w:rPr>
        <w:t xml:space="preserve">energías renovables, así como tengan aprobadas certificaciones medioambientales </w:t>
      </w:r>
      <w:r>
        <w:rPr>
          <w:rFonts w:ascii="NewsGotT" w:hAnsi="NewsGotT"/>
          <w:b/>
          <w:bCs/>
        </w:rPr>
        <w:t>en su gestión basados en normas de referencia, tales como la norma UNE EN ISO 14001:2004 y el Sistema Comunitario de Gestión y Auditoría Ambientales (EMAS), establecido en el Reglamento Europeo1221/2009.</w:t>
      </w:r>
    </w:p>
    <w:p w:rsidR="00B916D6" w:rsidRDefault="00B916D6">
      <w:pPr>
        <w:jc w:val="both"/>
        <w:rPr>
          <w:rFonts w:ascii="NewsGotT" w:hAnsi="NewsGotT" w:hint="eastAsia"/>
          <w:b/>
          <w:bCs/>
        </w:rPr>
      </w:pPr>
    </w:p>
    <w:p w:rsidR="00B916D6" w:rsidRDefault="00784A3B">
      <w:pPr>
        <w:jc w:val="both"/>
        <w:rPr>
          <w:rFonts w:ascii="NewsGotT" w:hAnsi="NewsGotT" w:hint="eastAsia"/>
        </w:rPr>
      </w:pPr>
      <w:r>
        <w:rPr>
          <w:rFonts w:ascii="NewsGotT" w:hAnsi="NewsGotT"/>
        </w:rPr>
        <w:tab/>
        <w:t xml:space="preserve">La presente bonificación sólo será aplicable en </w:t>
      </w:r>
      <w:r>
        <w:rPr>
          <w:rFonts w:ascii="NewsGotT" w:hAnsi="NewsGotT"/>
        </w:rPr>
        <w:t>el periodo impositivo siguiente a la fecha de implantación de las i</w:t>
      </w:r>
      <w:r>
        <w:rPr>
          <w:rFonts w:ascii="NewsGotT" w:hAnsi="NewsGotT"/>
          <w:b/>
          <w:bCs/>
        </w:rPr>
        <w:t>nstalaciones para el aprovechamiento de energías renovables</w:t>
      </w:r>
      <w:r>
        <w:rPr>
          <w:rFonts w:ascii="NewsGotT" w:hAnsi="NewsGotT"/>
        </w:rPr>
        <w:t xml:space="preserve"> o la fecha de obtención de </w:t>
      </w:r>
      <w:r>
        <w:rPr>
          <w:rFonts w:ascii="NewsGotT" w:hAnsi="NewsGotT"/>
          <w:b/>
          <w:bCs/>
        </w:rPr>
        <w:t>certificación ambienta</w:t>
      </w:r>
      <w:r>
        <w:rPr>
          <w:rFonts w:ascii="NewsGotT" w:hAnsi="NewsGotT"/>
        </w:rPr>
        <w:t>l correspondiente.</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 xml:space="preserve">En caso de que se produjesen las circunstancias de fomento </w:t>
      </w:r>
      <w:r>
        <w:rPr>
          <w:rFonts w:ascii="NewsGotT" w:hAnsi="NewsGotT"/>
        </w:rPr>
        <w:t xml:space="preserve">de empleo previstas a continuación de este apartado la vigencia de la presente bonificación será ampliable por </w:t>
      </w:r>
      <w:r>
        <w:rPr>
          <w:rFonts w:ascii="NewsGotT" w:hAnsi="NewsGotT"/>
          <w:b/>
          <w:bCs/>
        </w:rPr>
        <w:t>4 años</w:t>
      </w:r>
      <w:r>
        <w:rPr>
          <w:rFonts w:ascii="NewsGotT" w:hAnsi="NewsGotT"/>
        </w:rPr>
        <w:t xml:space="preserve"> más.</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 xml:space="preserve">Los interesados deberán presentar solicitud de aplicación de la bonificación, en el Ayuntamiento  adjuntando </w:t>
      </w:r>
      <w:r>
        <w:rPr>
          <w:rFonts w:ascii="NewsGotT" w:hAnsi="NewsGotT"/>
          <w:b/>
          <w:bCs/>
        </w:rPr>
        <w:t xml:space="preserve">Certificado de </w:t>
      </w:r>
      <w:r>
        <w:rPr>
          <w:rFonts w:ascii="NewsGotT" w:hAnsi="NewsGotT"/>
          <w:b/>
          <w:bCs/>
        </w:rPr>
        <w:t>Idoneidad Energética</w:t>
      </w:r>
      <w:r>
        <w:rPr>
          <w:rFonts w:ascii="NewsGotT" w:hAnsi="NewsGotT"/>
        </w:rPr>
        <w:t xml:space="preserve">, emitido por técnico competente, así como las </w:t>
      </w:r>
      <w:r>
        <w:rPr>
          <w:rFonts w:ascii="NewsGotT" w:hAnsi="NewsGotT"/>
          <w:b/>
          <w:bCs/>
        </w:rPr>
        <w:t>certificaciones de sistemas de gestión ambiental</w:t>
      </w:r>
      <w:r w:rsidR="0010149C">
        <w:rPr>
          <w:rFonts w:ascii="NewsGotT" w:hAnsi="NewsGotT"/>
        </w:rPr>
        <w:t xml:space="preserve"> que correspondan,</w:t>
      </w:r>
      <w:r>
        <w:rPr>
          <w:rFonts w:ascii="NewsGotT" w:hAnsi="NewsGotT"/>
        </w:rPr>
        <w:t xml:space="preserve"> para su validación.</w:t>
      </w:r>
    </w:p>
    <w:p w:rsidR="00B916D6" w:rsidRDefault="00B916D6">
      <w:pPr>
        <w:jc w:val="both"/>
        <w:rPr>
          <w:rFonts w:ascii="NewsGotT" w:hAnsi="NewsGotT" w:hint="eastAsia"/>
        </w:rPr>
      </w:pP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b/>
          <w:bCs/>
        </w:rPr>
        <w:t>B) BONIFICACIONES PARA EL FOMENTO DEL EMPLEO</w:t>
      </w:r>
    </w:p>
    <w:p w:rsidR="00B916D6" w:rsidRDefault="00B916D6" w:rsidP="008A34B3">
      <w:pPr>
        <w:jc w:val="both"/>
        <w:rPr>
          <w:rFonts w:ascii="NewsGotT" w:hAnsi="NewsGotT" w:hint="eastAsia"/>
        </w:rPr>
      </w:pPr>
    </w:p>
    <w:p w:rsidR="00B916D6" w:rsidRDefault="00B916D6">
      <w:pPr>
        <w:jc w:val="both"/>
        <w:rPr>
          <w:rFonts w:ascii="NewsGotT" w:hAnsi="NewsGotT" w:hint="eastAsia"/>
          <w:b/>
          <w:bCs/>
        </w:rPr>
      </w:pPr>
    </w:p>
    <w:p w:rsidR="00B916D6" w:rsidRDefault="00784A3B" w:rsidP="005C1890">
      <w:pPr>
        <w:pStyle w:val="Prrafodelista"/>
        <w:numPr>
          <w:ilvl w:val="0"/>
          <w:numId w:val="21"/>
        </w:numPr>
        <w:jc w:val="both"/>
        <w:rPr>
          <w:rFonts w:ascii="NewsGotT" w:hAnsi="NewsGotT"/>
          <w:b/>
          <w:bCs/>
        </w:rPr>
      </w:pPr>
      <w:r w:rsidRPr="005C1890">
        <w:rPr>
          <w:rFonts w:ascii="NewsGotT" w:hAnsi="NewsGotT"/>
          <w:b/>
          <w:bCs/>
        </w:rPr>
        <w:t xml:space="preserve">Una bonificación del 50% sobre la cuota tributaria, </w:t>
      </w:r>
      <w:r w:rsidRPr="005C1890">
        <w:rPr>
          <w:rFonts w:ascii="NewsGotT" w:hAnsi="NewsGotT"/>
        </w:rPr>
        <w:t>a los</w:t>
      </w:r>
      <w:r w:rsidRPr="005C1890">
        <w:rPr>
          <w:rFonts w:ascii="NewsGotT" w:hAnsi="NewsGotT"/>
          <w:b/>
          <w:bCs/>
        </w:rPr>
        <w:t xml:space="preserve"> AUTÓNOMOS que inicien su actividad profesional durante LOS TRES PRIMEROS </w:t>
      </w:r>
      <w:proofErr w:type="gramStart"/>
      <w:r w:rsidRPr="005C1890">
        <w:rPr>
          <w:rFonts w:ascii="NewsGotT" w:hAnsi="NewsGotT"/>
          <w:b/>
          <w:bCs/>
        </w:rPr>
        <w:t>AÑOS .</w:t>
      </w:r>
      <w:proofErr w:type="gramEnd"/>
    </w:p>
    <w:p w:rsidR="005C1890" w:rsidRPr="005C1890" w:rsidRDefault="005C1890" w:rsidP="005C1890">
      <w:pPr>
        <w:pStyle w:val="Prrafodelista"/>
        <w:jc w:val="both"/>
        <w:rPr>
          <w:rFonts w:ascii="NewsGotT" w:hAnsi="NewsGotT"/>
          <w:b/>
          <w:bCs/>
        </w:rPr>
      </w:pPr>
    </w:p>
    <w:p w:rsidR="005C1890" w:rsidRPr="005C1890" w:rsidRDefault="005C1890" w:rsidP="005C1890">
      <w:pPr>
        <w:pStyle w:val="Prrafodelista"/>
        <w:numPr>
          <w:ilvl w:val="0"/>
          <w:numId w:val="21"/>
        </w:numPr>
        <w:jc w:val="both"/>
        <w:rPr>
          <w:rFonts w:ascii="NewsGotT" w:hAnsi="NewsGotT"/>
        </w:rPr>
      </w:pPr>
      <w:r w:rsidRPr="005C1890">
        <w:rPr>
          <w:rFonts w:ascii="NewsGotT" w:hAnsi="NewsGotT"/>
        </w:rPr>
        <w:t xml:space="preserve">Una bonificación del </w:t>
      </w:r>
      <w:r w:rsidRPr="005C1890">
        <w:rPr>
          <w:rFonts w:ascii="NewsGotT" w:hAnsi="NewsGotT"/>
          <w:b/>
          <w:bCs/>
        </w:rPr>
        <w:t xml:space="preserve">50 % </w:t>
      </w:r>
      <w:r w:rsidRPr="005C1890">
        <w:rPr>
          <w:rFonts w:ascii="NewsGotT" w:hAnsi="NewsGotT"/>
        </w:rPr>
        <w:t xml:space="preserve">a las empresas que </w:t>
      </w:r>
      <w:r w:rsidRPr="005C1890">
        <w:rPr>
          <w:rFonts w:ascii="NewsGotT" w:hAnsi="NewsGotT"/>
          <w:b/>
          <w:bCs/>
        </w:rPr>
        <w:t>incrementen el promedio de su plantilla de trabajadores en al menos un 30%, respecto del promedio de los tres ejercicios anteriores</w:t>
      </w:r>
      <w:r w:rsidRPr="005C1890">
        <w:rPr>
          <w:rFonts w:ascii="NewsGotT" w:hAnsi="NewsGotT"/>
        </w:rPr>
        <w:t xml:space="preserve">, con contratos indefinidos durante el periodo impositivo inmediato anterior al de aplicación de la bonificación, siempre que la contratación se mantenga, al menos, </w:t>
      </w:r>
      <w:r w:rsidRPr="005C1890">
        <w:rPr>
          <w:rFonts w:ascii="NewsGotT" w:hAnsi="NewsGotT"/>
          <w:b/>
          <w:bCs/>
        </w:rPr>
        <w:t>durante tres años.</w:t>
      </w:r>
    </w:p>
    <w:p w:rsidR="005C1890" w:rsidRPr="005C1890" w:rsidRDefault="005C1890" w:rsidP="005C1890">
      <w:pPr>
        <w:pStyle w:val="Prrafodelista"/>
        <w:jc w:val="both"/>
        <w:rPr>
          <w:b/>
          <w:bCs/>
        </w:rPr>
      </w:pPr>
    </w:p>
    <w:p w:rsidR="005C1890" w:rsidRPr="005C1890" w:rsidRDefault="005C1890" w:rsidP="005C1890">
      <w:pPr>
        <w:jc w:val="both"/>
        <w:rPr>
          <w:rFonts w:ascii="NewsGotT" w:hAnsi="NewsGotT" w:hint="eastAsia"/>
        </w:rPr>
      </w:pPr>
    </w:p>
    <w:p w:rsidR="00B916D6" w:rsidRDefault="00B916D6">
      <w:pPr>
        <w:jc w:val="both"/>
        <w:rPr>
          <w:b/>
          <w:bCs/>
        </w:rPr>
      </w:pPr>
    </w:p>
    <w:p w:rsidR="005C1890" w:rsidRDefault="005C1890">
      <w:pPr>
        <w:jc w:val="both"/>
        <w:rPr>
          <w:b/>
          <w:bCs/>
        </w:rPr>
      </w:pPr>
    </w:p>
    <w:p w:rsidR="005C1890" w:rsidRDefault="005C1890">
      <w:pPr>
        <w:jc w:val="both"/>
        <w:rPr>
          <w:b/>
          <w:bCs/>
        </w:rPr>
      </w:pPr>
    </w:p>
    <w:p w:rsidR="005C1890" w:rsidRDefault="005C1890">
      <w:pPr>
        <w:jc w:val="both"/>
        <w:rPr>
          <w:rFonts w:hint="eastAsia"/>
          <w:b/>
          <w:bCs/>
        </w:rPr>
      </w:pPr>
    </w:p>
    <w:p w:rsidR="00B916D6" w:rsidRDefault="00B916D6">
      <w:pPr>
        <w:jc w:val="both"/>
        <w:rPr>
          <w:rFonts w:hint="eastAsia"/>
          <w:b/>
          <w:bCs/>
        </w:rPr>
      </w:pPr>
    </w:p>
    <w:p w:rsidR="00B916D6" w:rsidRDefault="00B916D6">
      <w:pPr>
        <w:jc w:val="both"/>
        <w:rPr>
          <w:rFonts w:ascii="NewsGotT" w:hAnsi="NewsGotT" w:hint="eastAsia"/>
        </w:rPr>
      </w:pPr>
    </w:p>
    <w:p w:rsidR="00B916D6" w:rsidRDefault="005C1890">
      <w:pPr>
        <w:jc w:val="both"/>
        <w:rPr>
          <w:rFonts w:ascii="NewsGotT" w:hAnsi="NewsGotT" w:hint="eastAsia"/>
        </w:rPr>
      </w:pPr>
      <w:r>
        <w:rPr>
          <w:rFonts w:ascii="NewsGotT" w:hAnsi="NewsGotT"/>
          <w:b/>
          <w:bCs/>
          <w:u w:val="single"/>
        </w:rPr>
        <w:lastRenderedPageBreak/>
        <w:t>B)</w:t>
      </w:r>
      <w:r w:rsidR="00784A3B">
        <w:rPr>
          <w:rFonts w:ascii="NewsGotT" w:hAnsi="NewsGotT"/>
          <w:b/>
          <w:bCs/>
          <w:u w:val="single"/>
        </w:rPr>
        <w:t>. IMPUESTO DE BIENES INMUEBLES</w:t>
      </w:r>
    </w:p>
    <w:p w:rsidR="00B916D6" w:rsidRDefault="00B916D6">
      <w:pPr>
        <w:jc w:val="both"/>
        <w:rPr>
          <w:rFonts w:hint="eastAsia"/>
          <w:b/>
          <w:bCs/>
          <w:u w:val="single"/>
        </w:rPr>
      </w:pPr>
    </w:p>
    <w:p w:rsidR="00B916D6" w:rsidRDefault="00B916D6">
      <w:pPr>
        <w:jc w:val="both"/>
        <w:rPr>
          <w:rFonts w:hint="eastAsia"/>
          <w:b/>
          <w:bCs/>
          <w:u w:val="single"/>
        </w:rPr>
      </w:pPr>
    </w:p>
    <w:p w:rsidR="00B916D6" w:rsidRDefault="005C1890" w:rsidP="005C1890">
      <w:pPr>
        <w:ind w:firstLine="708"/>
        <w:jc w:val="both"/>
        <w:rPr>
          <w:rFonts w:ascii="NewsGotT" w:hAnsi="NewsGotT" w:hint="eastAsia"/>
        </w:rPr>
      </w:pPr>
      <w:r>
        <w:rPr>
          <w:rFonts w:ascii="NewsGotT" w:hAnsi="NewsGotT"/>
        </w:rPr>
        <w:t>Nos centraremos en la</w:t>
      </w:r>
      <w:r w:rsidR="0010149C">
        <w:rPr>
          <w:rFonts w:ascii="NewsGotT" w:hAnsi="NewsGotT"/>
        </w:rPr>
        <w:t>s</w:t>
      </w:r>
      <w:r>
        <w:rPr>
          <w:rFonts w:ascii="NewsGotT" w:hAnsi="NewsGotT"/>
        </w:rPr>
        <w:t xml:space="preserve"> </w:t>
      </w:r>
      <w:r w:rsidR="00784A3B">
        <w:rPr>
          <w:rFonts w:ascii="NewsGotT" w:hAnsi="NewsGotT"/>
        </w:rPr>
        <w:t>bonificaciones potestativas, que son opcionales y deben estar obligatoriamente reguladas en la ordenanza fiscal municip</w:t>
      </w:r>
      <w:r w:rsidR="00784A3B">
        <w:rPr>
          <w:rFonts w:ascii="NewsGotT" w:hAnsi="NewsGotT"/>
        </w:rPr>
        <w:t>al dentro de los límites marcados por la Ley de Haciendas Locales.</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Visto lo anterior, de acuerdo con la normativa de aplicación se pueden establecer las siguientes bonificaciones del impuesto:</w:t>
      </w:r>
    </w:p>
    <w:p w:rsidR="00B916D6" w:rsidRDefault="00B916D6">
      <w:pPr>
        <w:jc w:val="both"/>
        <w:rPr>
          <w:rFonts w:ascii="NewsGotT" w:hAnsi="NewsGotT" w:hint="eastAsia"/>
        </w:rPr>
      </w:pPr>
    </w:p>
    <w:p w:rsidR="00B916D6" w:rsidRDefault="00784A3B">
      <w:pPr>
        <w:numPr>
          <w:ilvl w:val="0"/>
          <w:numId w:val="18"/>
        </w:numPr>
        <w:jc w:val="both"/>
        <w:rPr>
          <w:rFonts w:ascii="NewsGotT" w:hAnsi="NewsGotT" w:hint="eastAsia"/>
        </w:rPr>
      </w:pPr>
      <w:r>
        <w:rPr>
          <w:rFonts w:ascii="NewsGotT" w:hAnsi="NewsGotT"/>
        </w:rPr>
        <w:t xml:space="preserve">Bonificación para familias numerosas de hasta un </w:t>
      </w:r>
      <w:r>
        <w:rPr>
          <w:rFonts w:ascii="NewsGotT" w:hAnsi="NewsGotT"/>
          <w:b/>
          <w:bCs/>
        </w:rPr>
        <w:t xml:space="preserve">90% </w:t>
      </w:r>
      <w:r>
        <w:rPr>
          <w:rFonts w:ascii="NewsGotT" w:hAnsi="NewsGotT"/>
        </w:rPr>
        <w:t xml:space="preserve">de la </w:t>
      </w:r>
      <w:r>
        <w:rPr>
          <w:rFonts w:ascii="NewsGotT" w:hAnsi="NewsGotT"/>
        </w:rPr>
        <w:t>cuota.</w:t>
      </w:r>
    </w:p>
    <w:p w:rsidR="00B916D6" w:rsidRDefault="00B916D6">
      <w:pPr>
        <w:ind w:left="964"/>
        <w:jc w:val="both"/>
        <w:rPr>
          <w:rFonts w:ascii="NewsGotT" w:hAnsi="NewsGotT" w:hint="eastAsia"/>
        </w:rPr>
      </w:pPr>
    </w:p>
    <w:p w:rsidR="00B916D6" w:rsidRDefault="00784A3B">
      <w:pPr>
        <w:numPr>
          <w:ilvl w:val="0"/>
          <w:numId w:val="18"/>
        </w:numPr>
        <w:jc w:val="both"/>
        <w:rPr>
          <w:rFonts w:ascii="NewsGotT" w:hAnsi="NewsGotT" w:hint="eastAsia"/>
        </w:rPr>
      </w:pPr>
      <w:r>
        <w:rPr>
          <w:rFonts w:ascii="NewsGotT" w:hAnsi="NewsGotT"/>
        </w:rPr>
        <w:t xml:space="preserve">Bonificación de hasta un </w:t>
      </w:r>
      <w:r>
        <w:rPr>
          <w:rFonts w:ascii="NewsGotT" w:hAnsi="NewsGotT"/>
          <w:b/>
          <w:bCs/>
        </w:rPr>
        <w:t>50 %</w:t>
      </w:r>
      <w:r>
        <w:rPr>
          <w:rFonts w:ascii="NewsGotT" w:hAnsi="NewsGotT"/>
        </w:rPr>
        <w:t xml:space="preserve"> de la cuota por la instalación de sistemas de aprovechamiento térmico o eléctrico de la energía solar.</w:t>
      </w:r>
    </w:p>
    <w:p w:rsidR="00B916D6" w:rsidRDefault="00B916D6">
      <w:pPr>
        <w:ind w:left="964"/>
        <w:jc w:val="both"/>
        <w:rPr>
          <w:rFonts w:ascii="NewsGotT" w:hAnsi="NewsGotT" w:hint="eastAsia"/>
        </w:rPr>
      </w:pPr>
    </w:p>
    <w:p w:rsidR="00B916D6" w:rsidRDefault="00784A3B">
      <w:pPr>
        <w:numPr>
          <w:ilvl w:val="0"/>
          <w:numId w:val="18"/>
        </w:numPr>
        <w:jc w:val="both"/>
        <w:rPr>
          <w:rFonts w:ascii="NewsGotT" w:hAnsi="NewsGotT" w:hint="eastAsia"/>
        </w:rPr>
      </w:pPr>
      <w:r>
        <w:rPr>
          <w:rFonts w:ascii="NewsGotT" w:hAnsi="NewsGotT"/>
        </w:rPr>
        <w:t xml:space="preserve">Bonificación de hasta un </w:t>
      </w:r>
      <w:r>
        <w:rPr>
          <w:rFonts w:ascii="NewsGotT" w:hAnsi="NewsGotT"/>
          <w:b/>
          <w:bCs/>
        </w:rPr>
        <w:t>95%</w:t>
      </w:r>
      <w:r>
        <w:rPr>
          <w:rFonts w:ascii="NewsGotT" w:hAnsi="NewsGotT"/>
        </w:rPr>
        <w:t xml:space="preserve"> a favor de inmuebles en los que se desarrollen actividades económicas que sean declar</w:t>
      </w:r>
      <w:r>
        <w:rPr>
          <w:rFonts w:ascii="NewsGotT" w:hAnsi="NewsGotT"/>
        </w:rPr>
        <w:t>adas de especial interés o utilidad municipal.</w:t>
      </w:r>
    </w:p>
    <w:p w:rsidR="00B916D6" w:rsidRDefault="00B916D6">
      <w:pPr>
        <w:ind w:left="964"/>
        <w:jc w:val="both"/>
        <w:rPr>
          <w:rFonts w:ascii="NewsGotT" w:hAnsi="NewsGotT" w:hint="eastAsia"/>
        </w:rPr>
      </w:pPr>
    </w:p>
    <w:p w:rsidR="00B916D6" w:rsidRDefault="00784A3B">
      <w:pPr>
        <w:numPr>
          <w:ilvl w:val="0"/>
          <w:numId w:val="18"/>
        </w:numPr>
        <w:jc w:val="both"/>
        <w:rPr>
          <w:rFonts w:ascii="NewsGotT" w:hAnsi="NewsGotT" w:hint="eastAsia"/>
        </w:rPr>
      </w:pPr>
      <w:r>
        <w:rPr>
          <w:rFonts w:ascii="NewsGotT" w:hAnsi="NewsGotT"/>
        </w:rPr>
        <w:t xml:space="preserve">Bonificación de hasta un </w:t>
      </w:r>
      <w:r>
        <w:rPr>
          <w:rFonts w:ascii="NewsGotT" w:hAnsi="NewsGotT"/>
          <w:b/>
          <w:bCs/>
        </w:rPr>
        <w:t>50%</w:t>
      </w:r>
      <w:r>
        <w:rPr>
          <w:rFonts w:ascii="NewsGotT" w:hAnsi="NewsGotT"/>
        </w:rPr>
        <w:t xml:space="preserve"> para VPO una vez transcurrido el plazo de 3 años obligatorio.</w:t>
      </w:r>
    </w:p>
    <w:p w:rsidR="00B916D6" w:rsidRDefault="00B916D6">
      <w:pPr>
        <w:ind w:left="964"/>
        <w:jc w:val="both"/>
        <w:rPr>
          <w:rFonts w:ascii="NewsGotT" w:hAnsi="NewsGotT" w:hint="eastAsia"/>
        </w:rPr>
      </w:pPr>
    </w:p>
    <w:p w:rsidR="00B916D6" w:rsidRDefault="00784A3B">
      <w:pPr>
        <w:numPr>
          <w:ilvl w:val="0"/>
          <w:numId w:val="18"/>
        </w:numPr>
        <w:jc w:val="both"/>
        <w:rPr>
          <w:rFonts w:ascii="NewsGotT" w:hAnsi="NewsGotT" w:hint="eastAsia"/>
        </w:rPr>
      </w:pPr>
      <w:r>
        <w:rPr>
          <w:rFonts w:ascii="NewsGotT" w:hAnsi="NewsGotT"/>
        </w:rPr>
        <w:t xml:space="preserve">Bonificación de un </w:t>
      </w:r>
      <w:r>
        <w:rPr>
          <w:rFonts w:ascii="NewsGotT" w:hAnsi="NewsGotT"/>
          <w:b/>
          <w:bCs/>
        </w:rPr>
        <w:t>90%</w:t>
      </w:r>
      <w:r>
        <w:rPr>
          <w:rFonts w:ascii="NewsGotT" w:hAnsi="NewsGotT"/>
        </w:rPr>
        <w:t xml:space="preserve"> para bienes inmuebles de características especiales.</w:t>
      </w:r>
    </w:p>
    <w:p w:rsidR="00B916D6" w:rsidRDefault="00B916D6">
      <w:pPr>
        <w:jc w:val="both"/>
        <w:rPr>
          <w:rFonts w:hint="eastAsia"/>
          <w:b/>
          <w:bCs/>
          <w:u w:val="single"/>
        </w:rPr>
      </w:pPr>
    </w:p>
    <w:p w:rsidR="00B916D6" w:rsidRDefault="00B916D6">
      <w:pPr>
        <w:jc w:val="both"/>
        <w:rPr>
          <w:rFonts w:ascii="NewsGotT" w:hAnsi="NewsGotT" w:hint="eastAsia"/>
          <w:b/>
          <w:bCs/>
          <w:u w:val="single"/>
        </w:rPr>
      </w:pPr>
    </w:p>
    <w:p w:rsidR="00B916D6" w:rsidRPr="0010149C" w:rsidRDefault="0010149C" w:rsidP="0010149C">
      <w:pPr>
        <w:jc w:val="both"/>
        <w:rPr>
          <w:rFonts w:ascii="NewsGotT" w:hAnsi="NewsGotT" w:hint="eastAsia"/>
        </w:rPr>
      </w:pPr>
      <w:proofErr w:type="gramStart"/>
      <w:r>
        <w:rPr>
          <w:rFonts w:ascii="NewsGotT" w:hAnsi="NewsGotT"/>
          <w:b/>
          <w:bCs/>
        </w:rPr>
        <w:t>1.</w:t>
      </w:r>
      <w:r w:rsidR="00784A3B" w:rsidRPr="0010149C">
        <w:rPr>
          <w:rFonts w:ascii="NewsGotT" w:hAnsi="NewsGotT"/>
          <w:b/>
          <w:bCs/>
        </w:rPr>
        <w:t>BONIFICACIONES</w:t>
      </w:r>
      <w:proofErr w:type="gramEnd"/>
      <w:r w:rsidR="00784A3B" w:rsidRPr="0010149C">
        <w:rPr>
          <w:rFonts w:ascii="NewsGotT" w:hAnsi="NewsGotT"/>
          <w:b/>
          <w:bCs/>
        </w:rPr>
        <w:t xml:space="preserve"> DE CARÁCTER SOCIAL: </w:t>
      </w:r>
    </w:p>
    <w:p w:rsidR="00B916D6" w:rsidRDefault="00B916D6">
      <w:pPr>
        <w:ind w:left="720"/>
        <w:jc w:val="both"/>
        <w:rPr>
          <w:rFonts w:ascii="NewsGotT" w:hAnsi="NewsGotT" w:hint="eastAsia"/>
          <w:b/>
          <w:bCs/>
        </w:rPr>
      </w:pPr>
    </w:p>
    <w:p w:rsidR="00B916D6" w:rsidRPr="005C1890" w:rsidRDefault="00784A3B">
      <w:pPr>
        <w:jc w:val="both"/>
        <w:rPr>
          <w:rFonts w:ascii="NewsGotT" w:hAnsi="NewsGotT" w:hint="eastAsia"/>
          <w:color w:val="auto"/>
        </w:rPr>
      </w:pPr>
      <w:r>
        <w:rPr>
          <w:rFonts w:ascii="NewsGotT" w:hAnsi="NewsGotT"/>
          <w:color w:val="CE181E"/>
        </w:rPr>
        <w:tab/>
      </w:r>
      <w:r w:rsidRPr="005C1890">
        <w:rPr>
          <w:rFonts w:ascii="NewsGotT" w:hAnsi="NewsGotT"/>
          <w:color w:val="auto"/>
        </w:rPr>
        <w:t xml:space="preserve">El equipo socialista ha vendido en redes sociales, que su propuesta consistente en una bajada </w:t>
      </w:r>
      <w:r w:rsidRPr="005C1890">
        <w:rPr>
          <w:rFonts w:ascii="NewsGotT" w:hAnsi="NewsGotT"/>
          <w:color w:val="auto"/>
        </w:rPr>
        <w:t xml:space="preserve"> en el tipo de gravamen general del 0,62 al 0,59 a las viviendas de naturaleza urbana, supone la mejor del siglo XXI.</w:t>
      </w:r>
      <w:r w:rsidR="005C1890" w:rsidRPr="005C1890">
        <w:rPr>
          <w:rFonts w:ascii="NewsGotT" w:hAnsi="NewsGotT"/>
          <w:color w:val="auto"/>
        </w:rPr>
        <w:t xml:space="preserve"> </w:t>
      </w:r>
      <w:r w:rsidRPr="005C1890">
        <w:rPr>
          <w:rFonts w:ascii="NewsGotT" w:hAnsi="NewsGotT"/>
          <w:color w:val="auto"/>
        </w:rPr>
        <w:t>Aceptando</w:t>
      </w:r>
      <w:r w:rsidR="005C1890" w:rsidRPr="005C1890">
        <w:rPr>
          <w:rFonts w:ascii="NewsGotT" w:hAnsi="NewsGotT"/>
          <w:color w:val="auto"/>
        </w:rPr>
        <w:t xml:space="preserve"> la propuesta,  AUNQUE INSUFICIE</w:t>
      </w:r>
      <w:r w:rsidRPr="005C1890">
        <w:rPr>
          <w:rFonts w:ascii="NewsGotT" w:hAnsi="NewsGotT"/>
          <w:color w:val="auto"/>
        </w:rPr>
        <w:t>N</w:t>
      </w:r>
      <w:r w:rsidR="005C1890" w:rsidRPr="005C1890">
        <w:rPr>
          <w:rFonts w:ascii="NewsGotT" w:hAnsi="NewsGotT"/>
          <w:color w:val="auto"/>
        </w:rPr>
        <w:t>TE, el PARTIDO POPULAR  propone</w:t>
      </w:r>
      <w:r w:rsidRPr="005C1890">
        <w:rPr>
          <w:rFonts w:ascii="NewsGotT" w:hAnsi="NewsGotT"/>
          <w:color w:val="auto"/>
        </w:rPr>
        <w:t xml:space="preserve"> las siguientes bonificaciones para completarla:</w:t>
      </w:r>
    </w:p>
    <w:p w:rsidR="00B916D6" w:rsidRDefault="00B916D6">
      <w:pPr>
        <w:jc w:val="both"/>
        <w:rPr>
          <w:rFonts w:ascii="NewsGotT" w:hAnsi="NewsGotT" w:hint="eastAsia"/>
        </w:rPr>
      </w:pPr>
    </w:p>
    <w:p w:rsidR="005C1890" w:rsidRDefault="00784A3B">
      <w:pPr>
        <w:jc w:val="both"/>
        <w:rPr>
          <w:rFonts w:ascii="NewsGotT" w:hAnsi="NewsGotT"/>
        </w:rPr>
      </w:pPr>
      <w:r>
        <w:rPr>
          <w:rFonts w:ascii="NewsGotT" w:hAnsi="NewsGotT"/>
        </w:rPr>
        <w:t xml:space="preserve">1.  </w:t>
      </w:r>
      <w:r w:rsidR="005C1890">
        <w:rPr>
          <w:rFonts w:ascii="NewsGotT" w:hAnsi="NewsGotT"/>
        </w:rPr>
        <w:t xml:space="preserve">En primer lugar proponemos una bajada del gravamen del 0,62 al 0,57, ya que el </w:t>
      </w:r>
      <w:r w:rsidR="003516B8">
        <w:rPr>
          <w:rFonts w:ascii="NewsGotT" w:hAnsi="NewsGotT"/>
        </w:rPr>
        <w:t>PSOE alardea constantemente del saneamiento de sus cuentas, dicho sea de paso gracias al Plan de ajuste del Partido Popular al que este Ayuntamiento se acogió voluntariamente para pagar a sus proveedores y que ha permitido que según el Partido socialista tenga un superávit de 3.000.000 de euros, el Partido Popular entiende que es hora de que ese superávit repercuta en el bolsillo de sus vecinos, ya que no repercute en los servicios prestados por este Ayuntamiento.</w:t>
      </w:r>
    </w:p>
    <w:p w:rsidR="005C1890" w:rsidRDefault="005C1890">
      <w:pPr>
        <w:jc w:val="both"/>
        <w:rPr>
          <w:rFonts w:ascii="NewsGotT" w:hAnsi="NewsGotT"/>
        </w:rPr>
      </w:pPr>
    </w:p>
    <w:p w:rsidR="00B916D6" w:rsidRDefault="005C1890">
      <w:pPr>
        <w:jc w:val="both"/>
        <w:rPr>
          <w:rFonts w:ascii="NewsGotT" w:hAnsi="NewsGotT" w:hint="eastAsia"/>
        </w:rPr>
      </w:pPr>
      <w:r>
        <w:rPr>
          <w:rFonts w:ascii="NewsGotT" w:hAnsi="NewsGotT"/>
        </w:rPr>
        <w:t xml:space="preserve">2. </w:t>
      </w:r>
      <w:r w:rsidR="00784A3B">
        <w:rPr>
          <w:rFonts w:ascii="NewsGotT" w:hAnsi="NewsGotT"/>
        </w:rPr>
        <w:t xml:space="preserve">Tendrán  derecho  a  una  bonificación  de  la  cuota  íntegra  del  Impuesto,  por  el  porcentaje  que  a  continuación se indica, los sujetos pasivos que ostenten la condición de </w:t>
      </w:r>
      <w:r>
        <w:rPr>
          <w:rFonts w:ascii="NewsGotT" w:hAnsi="NewsGotT"/>
          <w:b/>
          <w:bCs/>
        </w:rPr>
        <w:t>titulares de familia numerosa</w:t>
      </w:r>
      <w:r w:rsidR="00784A3B">
        <w:rPr>
          <w:rFonts w:ascii="NewsGotT" w:hAnsi="NewsGotT"/>
        </w:rPr>
        <w:t xml:space="preserve">, siempre que la  unidad  familiar  resida  en  el  domicilio  objeto  de  la  imposición,  con  una  antigüedad  mínima  de  1  año  a </w:t>
      </w:r>
      <w:r w:rsidR="00784A3B">
        <w:rPr>
          <w:rFonts w:ascii="NewsGotT" w:hAnsi="NewsGotT"/>
        </w:rPr>
        <w:t>contar desde la fecha</w:t>
      </w:r>
      <w:r w:rsidR="003516B8">
        <w:rPr>
          <w:rFonts w:ascii="NewsGotT" w:hAnsi="NewsGotT"/>
        </w:rPr>
        <w:t xml:space="preserve"> de empadronamiento y por el ti</w:t>
      </w:r>
      <w:r w:rsidR="00784A3B">
        <w:rPr>
          <w:rFonts w:ascii="NewsGotT" w:hAnsi="NewsGotT"/>
        </w:rPr>
        <w:t>empo en que estas condic</w:t>
      </w:r>
      <w:r w:rsidR="00784A3B">
        <w:rPr>
          <w:rFonts w:ascii="NewsGotT" w:hAnsi="NewsGotT"/>
        </w:rPr>
        <w:t>iones se mantengan.</w:t>
      </w:r>
    </w:p>
    <w:p w:rsidR="00B916D6" w:rsidRDefault="00B916D6">
      <w:pPr>
        <w:jc w:val="both"/>
        <w:rPr>
          <w:rFonts w:ascii="NewsGotT" w:hAnsi="NewsGotT" w:hint="eastAsia"/>
        </w:rPr>
      </w:pPr>
    </w:p>
    <w:p w:rsidR="00B916D6" w:rsidRDefault="00784A3B" w:rsidP="003516B8">
      <w:pPr>
        <w:ind w:firstLine="708"/>
        <w:jc w:val="both"/>
        <w:rPr>
          <w:rFonts w:ascii="NewsGotT" w:hAnsi="NewsGotT" w:hint="eastAsia"/>
        </w:rPr>
      </w:pPr>
      <w:r>
        <w:rPr>
          <w:rFonts w:ascii="NewsGotT" w:hAnsi="NewsGotT"/>
        </w:rPr>
        <w:t>Para la aplicación  de esta bonificación se tendrá en cuenta el número de hijos que integren la unidad  familiar así como la valoración catastral  del inmueble objeto, en su caso, de la bonificación, con arreglo  al siguiente cuadro:</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 xml:space="preserve">Si el valor catastral del inmueble es inferior a 66.300 euros, la bonificación será: </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w:t>
      </w:r>
      <w:r>
        <w:rPr>
          <w:rFonts w:ascii="NewsGotT" w:hAnsi="NewsGotT"/>
          <w:b/>
          <w:bCs/>
        </w:rPr>
        <w:t xml:space="preserve"> 55% </w:t>
      </w:r>
      <w:r>
        <w:rPr>
          <w:rFonts w:ascii="NewsGotT" w:hAnsi="NewsGotT"/>
        </w:rPr>
        <w:t xml:space="preserve">para familias numerosas de categoría general con 3 hijos. </w:t>
      </w:r>
    </w:p>
    <w:p w:rsidR="00B916D6" w:rsidRDefault="00784A3B">
      <w:pPr>
        <w:jc w:val="both"/>
        <w:rPr>
          <w:rFonts w:ascii="NewsGotT" w:hAnsi="NewsGotT" w:hint="eastAsia"/>
        </w:rPr>
      </w:pPr>
      <w:r>
        <w:rPr>
          <w:rFonts w:ascii="NewsGotT" w:hAnsi="NewsGotT"/>
        </w:rPr>
        <w:t>-</w:t>
      </w:r>
      <w:r w:rsidR="00E61F20">
        <w:rPr>
          <w:rFonts w:ascii="NewsGotT" w:hAnsi="NewsGotT"/>
        </w:rPr>
        <w:t xml:space="preserve"> </w:t>
      </w:r>
      <w:r>
        <w:rPr>
          <w:rFonts w:ascii="NewsGotT" w:hAnsi="NewsGotT"/>
          <w:b/>
          <w:bCs/>
        </w:rPr>
        <w:t>65%</w:t>
      </w:r>
      <w:r>
        <w:rPr>
          <w:rFonts w:ascii="NewsGotT" w:hAnsi="NewsGotT"/>
        </w:rPr>
        <w:t xml:space="preserve"> para familias numerosas de categoría general con 4 hijos.</w:t>
      </w:r>
    </w:p>
    <w:p w:rsidR="00B916D6" w:rsidRDefault="00784A3B">
      <w:pPr>
        <w:jc w:val="both"/>
        <w:rPr>
          <w:rFonts w:ascii="NewsGotT" w:hAnsi="NewsGotT" w:hint="eastAsia"/>
        </w:rPr>
      </w:pPr>
      <w:r>
        <w:rPr>
          <w:rFonts w:ascii="NewsGotT" w:hAnsi="NewsGotT"/>
          <w:b/>
          <w:bCs/>
        </w:rPr>
        <w:t xml:space="preserve">- 90% </w:t>
      </w:r>
      <w:r>
        <w:rPr>
          <w:rFonts w:ascii="NewsGotT" w:hAnsi="NewsGotT"/>
        </w:rPr>
        <w:t>para familias numerosas de categorí</w:t>
      </w:r>
      <w:r>
        <w:rPr>
          <w:rFonts w:ascii="NewsGotT" w:hAnsi="NewsGotT"/>
        </w:rPr>
        <w:t>a especial.</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Si el valor catastral está comprendido entre 66.300,01 euros y 91.800 euros la bonificación será:</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b/>
          <w:bCs/>
        </w:rPr>
        <w:t>- 25%</w:t>
      </w:r>
      <w:r>
        <w:rPr>
          <w:rFonts w:ascii="NewsGotT" w:hAnsi="NewsGotT"/>
        </w:rPr>
        <w:t xml:space="preserve"> para familias numerosas de categoría general con 3 hijos.</w:t>
      </w:r>
    </w:p>
    <w:p w:rsidR="00B916D6" w:rsidRDefault="00784A3B">
      <w:pPr>
        <w:jc w:val="both"/>
        <w:rPr>
          <w:rFonts w:ascii="NewsGotT" w:hAnsi="NewsGotT" w:hint="eastAsia"/>
        </w:rPr>
      </w:pPr>
      <w:r>
        <w:rPr>
          <w:rFonts w:ascii="NewsGotT" w:hAnsi="NewsGotT"/>
          <w:b/>
          <w:bCs/>
        </w:rPr>
        <w:t>- 35%</w:t>
      </w:r>
      <w:r>
        <w:rPr>
          <w:rFonts w:ascii="NewsGotT" w:hAnsi="NewsGotT"/>
        </w:rPr>
        <w:t xml:space="preserve"> para familias numerosas de categoría general con 4 hijos.</w:t>
      </w:r>
    </w:p>
    <w:p w:rsidR="00B916D6" w:rsidRDefault="00784A3B">
      <w:pPr>
        <w:jc w:val="both"/>
        <w:rPr>
          <w:rFonts w:ascii="NewsGotT" w:hAnsi="NewsGotT" w:hint="eastAsia"/>
        </w:rPr>
      </w:pPr>
      <w:r>
        <w:rPr>
          <w:rFonts w:ascii="NewsGotT" w:hAnsi="NewsGotT"/>
          <w:b/>
          <w:bCs/>
        </w:rPr>
        <w:t>- 45%</w:t>
      </w:r>
      <w:r>
        <w:rPr>
          <w:rFonts w:ascii="NewsGotT" w:hAnsi="NewsGotT"/>
        </w:rPr>
        <w:t xml:space="preserve"> para famil</w:t>
      </w:r>
      <w:r>
        <w:rPr>
          <w:rFonts w:ascii="NewsGotT" w:hAnsi="NewsGotT"/>
        </w:rPr>
        <w:t>ias numerosas de categoría especial.</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Si el valor catastral es superior a 91.800 euros la bonificación será:</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b/>
          <w:bCs/>
        </w:rPr>
        <w:t>- 10%</w:t>
      </w:r>
      <w:r>
        <w:rPr>
          <w:rFonts w:ascii="NewsGotT" w:hAnsi="NewsGotT"/>
        </w:rPr>
        <w:t xml:space="preserve"> para familias numerosas de categoría general con 3 hijos.</w:t>
      </w:r>
    </w:p>
    <w:p w:rsidR="00B916D6" w:rsidRDefault="00784A3B">
      <w:pPr>
        <w:jc w:val="both"/>
        <w:rPr>
          <w:rFonts w:ascii="NewsGotT" w:hAnsi="NewsGotT" w:hint="eastAsia"/>
        </w:rPr>
      </w:pPr>
      <w:r>
        <w:rPr>
          <w:rFonts w:ascii="NewsGotT" w:hAnsi="NewsGotT"/>
          <w:b/>
          <w:bCs/>
        </w:rPr>
        <w:t>- 20%</w:t>
      </w:r>
      <w:r>
        <w:rPr>
          <w:rFonts w:ascii="NewsGotT" w:hAnsi="NewsGotT"/>
        </w:rPr>
        <w:t xml:space="preserve"> para familias numerosas de categoría general con 4 hijos.</w:t>
      </w:r>
    </w:p>
    <w:p w:rsidR="00B916D6" w:rsidRDefault="00784A3B">
      <w:pPr>
        <w:jc w:val="both"/>
        <w:rPr>
          <w:rFonts w:ascii="NewsGotT" w:hAnsi="NewsGotT" w:hint="eastAsia"/>
        </w:rPr>
      </w:pPr>
      <w:r>
        <w:rPr>
          <w:rFonts w:ascii="NewsGotT" w:hAnsi="NewsGotT"/>
          <w:b/>
          <w:bCs/>
        </w:rPr>
        <w:t>- 30%</w:t>
      </w:r>
      <w:r>
        <w:rPr>
          <w:rFonts w:ascii="NewsGotT" w:hAnsi="NewsGotT"/>
        </w:rPr>
        <w:t xml:space="preserve"> para familia</w:t>
      </w:r>
      <w:r>
        <w:rPr>
          <w:rFonts w:ascii="NewsGotT" w:hAnsi="NewsGotT"/>
        </w:rPr>
        <w:t>s numerosas de categoría especial.</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 xml:space="preserve">A  los  efectos  del  cómputo  de  hijos  se </w:t>
      </w:r>
      <w:r>
        <w:rPr>
          <w:rFonts w:ascii="NewsGotT" w:hAnsi="NewsGotT"/>
          <w:u w:val="single"/>
        </w:rPr>
        <w:t xml:space="preserve"> considerarán  </w:t>
      </w:r>
      <w:r w:rsidRPr="00E61F20">
        <w:rPr>
          <w:rFonts w:ascii="NewsGotT" w:hAnsi="NewsGotT"/>
          <w:u w:val="single"/>
        </w:rPr>
        <w:t>doblemente</w:t>
      </w:r>
      <w:r w:rsidR="00E61F20">
        <w:rPr>
          <w:rFonts w:ascii="NewsGotT" w:hAnsi="NewsGotT"/>
        </w:rPr>
        <w:t xml:space="preserve"> </w:t>
      </w:r>
      <w:r w:rsidRPr="00E61F20">
        <w:rPr>
          <w:rFonts w:ascii="NewsGotT" w:hAnsi="NewsGotT"/>
        </w:rPr>
        <w:t>los</w:t>
      </w:r>
      <w:r>
        <w:rPr>
          <w:rFonts w:ascii="NewsGotT" w:hAnsi="NewsGotT"/>
        </w:rPr>
        <w:t xml:space="preserve">  que  tengan  la  consideración  de discapacitados  la solicitud deberá acompañarse fotocopia debidamente compulsada del Título de Familia Numer</w:t>
      </w:r>
      <w:r>
        <w:rPr>
          <w:rFonts w:ascii="NewsGotT" w:hAnsi="NewsGotT"/>
        </w:rPr>
        <w:t xml:space="preserve">osa  vigente y certifica do de empadronamiento de los miembros de la unidad familiar en el domicilio objeto  de la imposición. </w:t>
      </w:r>
    </w:p>
    <w:p w:rsidR="00B916D6" w:rsidRDefault="00B916D6">
      <w:pPr>
        <w:jc w:val="both"/>
        <w:rPr>
          <w:rFonts w:ascii="NewsGotT" w:hAnsi="NewsGotT" w:hint="eastAsia"/>
        </w:rPr>
      </w:pPr>
    </w:p>
    <w:p w:rsidR="00B916D6" w:rsidRDefault="00B916D6">
      <w:pPr>
        <w:jc w:val="both"/>
        <w:rPr>
          <w:rFonts w:ascii="NewsGotT" w:hAnsi="NewsGotT" w:hint="eastAsia"/>
        </w:rPr>
      </w:pPr>
    </w:p>
    <w:p w:rsidR="00B916D6" w:rsidRDefault="00E61F20">
      <w:pPr>
        <w:jc w:val="both"/>
        <w:rPr>
          <w:rFonts w:ascii="NewsGotT" w:hAnsi="NewsGotT" w:hint="eastAsia"/>
        </w:rPr>
      </w:pPr>
      <w:r>
        <w:rPr>
          <w:rFonts w:ascii="NewsGotT" w:hAnsi="NewsGotT"/>
          <w:b/>
          <w:bCs/>
        </w:rPr>
        <w:t>2</w:t>
      </w:r>
      <w:r w:rsidR="00784A3B">
        <w:rPr>
          <w:rFonts w:ascii="NewsGotT" w:hAnsi="NewsGotT"/>
          <w:b/>
          <w:bCs/>
        </w:rPr>
        <w:t>)</w:t>
      </w:r>
      <w:r w:rsidR="00784A3B">
        <w:rPr>
          <w:rFonts w:ascii="NewsGotT" w:hAnsi="NewsGotT"/>
        </w:rPr>
        <w:t xml:space="preserve"> </w:t>
      </w:r>
      <w:r w:rsidR="00784A3B">
        <w:rPr>
          <w:rFonts w:ascii="NewsGotT" w:hAnsi="NewsGotT"/>
          <w:b/>
          <w:bCs/>
        </w:rPr>
        <w:t>BONIFICACIONES PARA EL FOMENTO DEL EMPLEO.</w:t>
      </w:r>
    </w:p>
    <w:p w:rsidR="00B916D6" w:rsidRDefault="00B916D6">
      <w:pPr>
        <w:ind w:left="720"/>
        <w:jc w:val="both"/>
        <w:rPr>
          <w:rFonts w:ascii="NewsGotT" w:hAnsi="NewsGotT" w:hint="eastAsia"/>
          <w:b/>
          <w:bCs/>
        </w:rPr>
      </w:pPr>
    </w:p>
    <w:p w:rsidR="00B916D6" w:rsidRDefault="00784A3B" w:rsidP="00E61F20">
      <w:pPr>
        <w:ind w:firstLine="708"/>
        <w:jc w:val="both"/>
        <w:rPr>
          <w:rFonts w:ascii="NewsGotT" w:hAnsi="NewsGotT" w:hint="eastAsia"/>
        </w:rPr>
      </w:pPr>
      <w:r>
        <w:rPr>
          <w:rFonts w:ascii="NewsGotT" w:hAnsi="NewsGotT"/>
        </w:rPr>
        <w:t xml:space="preserve">Tendrán derecho a una bonificación de hasta el </w:t>
      </w:r>
      <w:r>
        <w:rPr>
          <w:rFonts w:ascii="NewsGotT" w:hAnsi="NewsGotT"/>
          <w:b/>
          <w:bCs/>
        </w:rPr>
        <w:t>95%</w:t>
      </w:r>
      <w:r>
        <w:rPr>
          <w:rFonts w:ascii="NewsGotT" w:hAnsi="NewsGotT"/>
        </w:rPr>
        <w:t xml:space="preserve"> de la cuota íntegra del impuesto</w:t>
      </w:r>
      <w:r>
        <w:rPr>
          <w:rFonts w:ascii="NewsGotT" w:hAnsi="NewsGotT"/>
          <w:b/>
          <w:bCs/>
          <w:u w:val="single"/>
        </w:rPr>
        <w:t xml:space="preserve"> aquellos inmuebles en los que se desarrollen actividades económicas que sean declaradas de especial interés o utilidad municipal</w:t>
      </w:r>
      <w:r>
        <w:rPr>
          <w:rFonts w:ascii="NewsGotT" w:hAnsi="NewsGotT"/>
        </w:rPr>
        <w:t xml:space="preserve"> por concurrir </w:t>
      </w:r>
      <w:r>
        <w:rPr>
          <w:rFonts w:ascii="NewsGotT" w:hAnsi="NewsGotT"/>
          <w:b/>
          <w:bCs/>
        </w:rPr>
        <w:t>circunstancias de fom</w:t>
      </w:r>
      <w:r>
        <w:rPr>
          <w:rFonts w:ascii="NewsGotT" w:hAnsi="NewsGotT"/>
          <w:b/>
          <w:bCs/>
        </w:rPr>
        <w:t>ento del empleo</w:t>
      </w:r>
      <w:r>
        <w:rPr>
          <w:rFonts w:ascii="NewsGotT" w:hAnsi="NewsGotT"/>
        </w:rPr>
        <w:t xml:space="preserve"> que justifiquen tal declaración.</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La bonificación tendrá como importe máximo el 50% de los costes salariales del año anterior al de la solicitud, relativo a las contrataciones que correspondan con el incremento de plantilla exigido.</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Corr</w:t>
      </w:r>
      <w:r>
        <w:rPr>
          <w:rFonts w:ascii="NewsGotT" w:hAnsi="NewsGotT"/>
        </w:rPr>
        <w:t>esponderá dicha declaración al Pleno de la Corporación y se acordará, previa solicitud del sujeto pasivo, por voto favorable de la mayoría simple de sus miembros.</w:t>
      </w:r>
    </w:p>
    <w:p w:rsidR="00B916D6" w:rsidRDefault="00B916D6">
      <w:pPr>
        <w:jc w:val="both"/>
        <w:rPr>
          <w:rFonts w:ascii="NewsGotT" w:hAnsi="NewsGotT"/>
        </w:rPr>
      </w:pPr>
    </w:p>
    <w:p w:rsidR="00E61F20" w:rsidRDefault="00E61F20">
      <w:pPr>
        <w:jc w:val="both"/>
        <w:rPr>
          <w:rFonts w:ascii="NewsGotT" w:hAnsi="NewsGotT" w:hint="eastAsia"/>
        </w:rPr>
      </w:pPr>
    </w:p>
    <w:p w:rsidR="00B916D6" w:rsidRDefault="00784A3B" w:rsidP="00E61F20">
      <w:pPr>
        <w:jc w:val="both"/>
        <w:rPr>
          <w:rFonts w:ascii="NewsGotT" w:hAnsi="NewsGotT" w:hint="eastAsia"/>
        </w:rPr>
      </w:pPr>
      <w:r>
        <w:rPr>
          <w:rFonts w:ascii="NewsGotT" w:hAnsi="NewsGotT"/>
        </w:rPr>
        <w:tab/>
      </w:r>
    </w:p>
    <w:p w:rsidR="00B916D6" w:rsidRDefault="00784A3B">
      <w:pPr>
        <w:jc w:val="both"/>
        <w:rPr>
          <w:rFonts w:ascii="NewsGotT" w:hAnsi="NewsGotT" w:hint="eastAsia"/>
        </w:rPr>
      </w:pPr>
      <w:r>
        <w:rPr>
          <w:rFonts w:ascii="NewsGotT" w:hAnsi="NewsGotT"/>
        </w:rPr>
        <w:lastRenderedPageBreak/>
        <w:tab/>
        <w:t>En  relación  a   las  contrataciones  efectuadas  por  el  solicitante  de   la bonificación, habrán de observarse los siguientes extremos:</w:t>
      </w:r>
    </w:p>
    <w:p w:rsidR="00B916D6" w:rsidRDefault="00B916D6">
      <w:pPr>
        <w:jc w:val="both"/>
        <w:rPr>
          <w:rFonts w:ascii="NewsGotT" w:hAnsi="NewsGotT" w:hint="eastAsia"/>
        </w:rPr>
      </w:pPr>
    </w:p>
    <w:p w:rsidR="00B916D6" w:rsidRDefault="00784A3B">
      <w:pPr>
        <w:numPr>
          <w:ilvl w:val="0"/>
          <w:numId w:val="6"/>
        </w:numPr>
        <w:jc w:val="both"/>
        <w:rPr>
          <w:rFonts w:ascii="NewsGotT" w:hAnsi="NewsGotT" w:hint="eastAsia"/>
        </w:rPr>
      </w:pPr>
      <w:r>
        <w:rPr>
          <w:rFonts w:ascii="NewsGotT" w:hAnsi="NewsGotT"/>
        </w:rPr>
        <w:t>Las contrataciones deberán haberse realizado en el año anterior al periodo en el</w:t>
      </w:r>
      <w:r>
        <w:rPr>
          <w:rFonts w:ascii="NewsGotT" w:hAnsi="NewsGotT"/>
        </w:rPr>
        <w:t xml:space="preserve"> que se solicita la bonificación, justificándose además con los documentos correspondientes a sus cotizaciones sociales.</w:t>
      </w:r>
    </w:p>
    <w:p w:rsidR="00B916D6" w:rsidRDefault="00B916D6">
      <w:pPr>
        <w:jc w:val="both"/>
        <w:rPr>
          <w:rFonts w:ascii="NewsGotT" w:hAnsi="NewsGotT" w:hint="eastAsia"/>
        </w:rPr>
      </w:pPr>
    </w:p>
    <w:p w:rsidR="00B916D6" w:rsidRDefault="00784A3B">
      <w:pPr>
        <w:numPr>
          <w:ilvl w:val="0"/>
          <w:numId w:val="6"/>
        </w:numPr>
        <w:jc w:val="both"/>
        <w:rPr>
          <w:rFonts w:ascii="NewsGotT" w:hAnsi="NewsGotT" w:hint="eastAsia"/>
        </w:rPr>
      </w:pPr>
      <w:r>
        <w:rPr>
          <w:rFonts w:ascii="NewsGotT" w:hAnsi="NewsGotT"/>
        </w:rPr>
        <w:t>Habrá de justificarse la condición de desempleados en los seis meses anteriores a la contratación y la inexistencia de relación labora</w:t>
      </w:r>
      <w:r>
        <w:rPr>
          <w:rFonts w:ascii="NewsGotT" w:hAnsi="NewsGotT"/>
        </w:rPr>
        <w:t>l con la persona  física o jurídica contratante durante los doce meses anteriores a la fecha de contratación.</w:t>
      </w:r>
    </w:p>
    <w:p w:rsidR="00B916D6" w:rsidRDefault="00B916D6">
      <w:pPr>
        <w:ind w:left="720"/>
        <w:jc w:val="both"/>
        <w:rPr>
          <w:rFonts w:ascii="NewsGotT" w:hAnsi="NewsGotT" w:hint="eastAsia"/>
        </w:rPr>
      </w:pPr>
    </w:p>
    <w:p w:rsidR="00B916D6" w:rsidRDefault="00784A3B">
      <w:pPr>
        <w:numPr>
          <w:ilvl w:val="0"/>
          <w:numId w:val="6"/>
        </w:numPr>
        <w:jc w:val="both"/>
        <w:rPr>
          <w:rFonts w:ascii="NewsGotT" w:hAnsi="NewsGotT" w:hint="eastAsia"/>
        </w:rPr>
      </w:pPr>
      <w:r>
        <w:rPr>
          <w:rFonts w:ascii="NewsGotT" w:hAnsi="NewsGotT"/>
        </w:rPr>
        <w:t xml:space="preserve"> Las contrataciones deberán ser por una jornada mínima  de 30 horas.</w:t>
      </w:r>
    </w:p>
    <w:p w:rsidR="00B916D6" w:rsidRDefault="00B916D6">
      <w:pPr>
        <w:jc w:val="both"/>
        <w:rPr>
          <w:rFonts w:ascii="NewsGotT" w:hAnsi="NewsGotT" w:hint="eastAsia"/>
        </w:rPr>
      </w:pPr>
    </w:p>
    <w:p w:rsidR="00B916D6" w:rsidRDefault="00784A3B">
      <w:pPr>
        <w:numPr>
          <w:ilvl w:val="0"/>
          <w:numId w:val="6"/>
        </w:numPr>
        <w:jc w:val="both"/>
        <w:rPr>
          <w:rFonts w:ascii="NewsGotT" w:hAnsi="NewsGotT" w:hint="eastAsia"/>
        </w:rPr>
      </w:pPr>
      <w:r>
        <w:rPr>
          <w:rFonts w:ascii="NewsGotT" w:hAnsi="NewsGotT"/>
        </w:rPr>
        <w:t>Las personas contratadas no deben haber rechazado oferta de empleo adecuada</w:t>
      </w:r>
      <w:r>
        <w:rPr>
          <w:rFonts w:ascii="NewsGotT" w:hAnsi="NewsGotT"/>
        </w:rPr>
        <w:t xml:space="preserve"> ni haberse negado a participar, salvo causa justificada,  en acciones de empleo.</w:t>
      </w:r>
    </w:p>
    <w:p w:rsidR="00B916D6" w:rsidRDefault="00B916D6">
      <w:pPr>
        <w:jc w:val="both"/>
        <w:rPr>
          <w:rFonts w:ascii="NewsGotT" w:hAnsi="NewsGotT" w:hint="eastAsia"/>
        </w:rPr>
      </w:pPr>
    </w:p>
    <w:p w:rsidR="00B916D6" w:rsidRDefault="00784A3B">
      <w:pPr>
        <w:numPr>
          <w:ilvl w:val="0"/>
          <w:numId w:val="6"/>
        </w:numPr>
        <w:jc w:val="both"/>
        <w:rPr>
          <w:rFonts w:ascii="NewsGotT" w:hAnsi="NewsGotT" w:hint="eastAsia"/>
        </w:rPr>
      </w:pPr>
      <w:r>
        <w:rPr>
          <w:rFonts w:ascii="NewsGotT" w:hAnsi="NewsGotT"/>
        </w:rPr>
        <w:t>La  presente  bonificación  se  aplicará,  en  su  caso  en  los  dos  periodos impositivos siguientes a aquél en que se realicen las contrataciones.</w:t>
      </w:r>
    </w:p>
    <w:p w:rsidR="00B916D6" w:rsidRDefault="00B916D6">
      <w:pPr>
        <w:jc w:val="both"/>
        <w:rPr>
          <w:rFonts w:ascii="NewsGotT" w:hAnsi="NewsGotT" w:hint="eastAsia"/>
        </w:rPr>
      </w:pPr>
    </w:p>
    <w:p w:rsidR="00B916D6" w:rsidRDefault="00784A3B">
      <w:pPr>
        <w:numPr>
          <w:ilvl w:val="0"/>
          <w:numId w:val="6"/>
        </w:numPr>
        <w:jc w:val="both"/>
        <w:rPr>
          <w:rFonts w:ascii="NewsGotT" w:hAnsi="NewsGotT" w:hint="eastAsia"/>
        </w:rPr>
      </w:pPr>
      <w:r>
        <w:rPr>
          <w:rFonts w:ascii="NewsGotT" w:hAnsi="NewsGotT"/>
        </w:rPr>
        <w:t>Para poder disfrutar d</w:t>
      </w:r>
      <w:r>
        <w:rPr>
          <w:rFonts w:ascii="NewsGotT" w:hAnsi="NewsGotT"/>
        </w:rPr>
        <w:t>e la bonificación prevista en el presente apartado, será imprescindible que el sujeto  pasivo  se encuentre al corriente en el pago  de los tributos locales y en las cuotas correspondientes a la Seguridad Social.</w:t>
      </w:r>
    </w:p>
    <w:p w:rsidR="00B916D6" w:rsidRDefault="00B916D6">
      <w:pPr>
        <w:jc w:val="both"/>
        <w:rPr>
          <w:rFonts w:ascii="NewsGotT" w:hAnsi="NewsGotT" w:hint="eastAsia"/>
        </w:rPr>
      </w:pPr>
    </w:p>
    <w:p w:rsidR="00B916D6" w:rsidRDefault="00784A3B">
      <w:pPr>
        <w:numPr>
          <w:ilvl w:val="0"/>
          <w:numId w:val="6"/>
        </w:numPr>
        <w:jc w:val="both"/>
        <w:rPr>
          <w:rFonts w:ascii="NewsGotT" w:hAnsi="NewsGotT" w:hint="eastAsia"/>
        </w:rPr>
      </w:pPr>
      <w:r>
        <w:rPr>
          <w:rFonts w:ascii="NewsGotT" w:hAnsi="NewsGotT"/>
        </w:rPr>
        <w:t>El disfrute definitivo de la presente bon</w:t>
      </w:r>
      <w:r>
        <w:rPr>
          <w:rFonts w:ascii="NewsGotT" w:hAnsi="NewsGotT"/>
        </w:rPr>
        <w:t xml:space="preserve">ificación quedará condicionado, así mismo,  al compromiso, por parte del titular de la actividad, de que no se producirá el cierre de los centros de trabajo, por traslado a otro término municipal u otro Estado, en el plazo de los tres años siguientes a la </w:t>
      </w:r>
      <w:r>
        <w:rPr>
          <w:rFonts w:ascii="NewsGotT" w:hAnsi="NewsGotT"/>
        </w:rPr>
        <w:t>concesión de la bonificación.</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    Los contratos podrán ser:</w:t>
      </w:r>
    </w:p>
    <w:p w:rsidR="00B916D6" w:rsidRDefault="00B916D6">
      <w:pPr>
        <w:jc w:val="both"/>
        <w:rPr>
          <w:rFonts w:ascii="NewsGotT" w:hAnsi="NewsGotT" w:hint="eastAsia"/>
        </w:rPr>
      </w:pPr>
    </w:p>
    <w:p w:rsidR="00B916D6" w:rsidRDefault="00784A3B">
      <w:pPr>
        <w:numPr>
          <w:ilvl w:val="0"/>
          <w:numId w:val="7"/>
        </w:numPr>
        <w:jc w:val="both"/>
        <w:rPr>
          <w:rFonts w:ascii="NewsGotT" w:hAnsi="NewsGotT" w:hint="eastAsia"/>
        </w:rPr>
      </w:pPr>
      <w:r>
        <w:rPr>
          <w:rFonts w:ascii="NewsGotT" w:hAnsi="NewsGotT"/>
        </w:rPr>
        <w:t>Indefinidos: Habrán de serlo a jornada completa y mantenerse, junto con el promedio  de  la plantilla de trabajadores  de  la  actividad, al menos durante un periodo de dos años a partir de su</w:t>
      </w:r>
      <w:r>
        <w:rPr>
          <w:rFonts w:ascii="NewsGotT" w:hAnsi="NewsGotT"/>
        </w:rPr>
        <w:t xml:space="preserve"> contratación. Se considerará incremento de plantilla la consolidación de contratos temporales previamente existentes con el compromiso de permanencia anterior.</w:t>
      </w:r>
    </w:p>
    <w:p w:rsidR="00B916D6" w:rsidRDefault="00B916D6">
      <w:pPr>
        <w:jc w:val="both"/>
        <w:rPr>
          <w:rFonts w:ascii="NewsGotT" w:hAnsi="NewsGotT" w:hint="eastAsia"/>
        </w:rPr>
      </w:pPr>
    </w:p>
    <w:p w:rsidR="00B916D6" w:rsidRDefault="00784A3B">
      <w:pPr>
        <w:numPr>
          <w:ilvl w:val="0"/>
          <w:numId w:val="7"/>
        </w:numPr>
        <w:jc w:val="both"/>
        <w:rPr>
          <w:rFonts w:ascii="NewsGotT" w:hAnsi="NewsGotT" w:hint="eastAsia"/>
        </w:rPr>
      </w:pPr>
      <w:r>
        <w:rPr>
          <w:rFonts w:ascii="NewsGotT" w:hAnsi="NewsGotT"/>
        </w:rPr>
        <w:t>Temporales: Habrán de  serlo por una duración mínima de seis meses. En este tipo de contratos,</w:t>
      </w:r>
      <w:r>
        <w:rPr>
          <w:rFonts w:ascii="NewsGotT" w:hAnsi="NewsGotT"/>
        </w:rPr>
        <w:t xml:space="preserve"> como requisitos adicionales de los contratados, habrán de tenerse en cuenta los siguientes aspectos:</w:t>
      </w:r>
    </w:p>
    <w:p w:rsidR="00B916D6" w:rsidRDefault="00B916D6">
      <w:pPr>
        <w:jc w:val="both"/>
        <w:rPr>
          <w:rFonts w:ascii="NewsGotT" w:hAnsi="NewsGotT" w:hint="eastAsia"/>
        </w:rPr>
      </w:pP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 Ser  mayor  de  35  años,  con  cargas  familiares  y  no  percibir prestación alguna por desempleo.</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 xml:space="preserve">b) Ser mayor de 45 años, beneficiarios de la  </w:t>
      </w:r>
      <w:r>
        <w:rPr>
          <w:rFonts w:ascii="NewsGotT" w:hAnsi="NewsGotT"/>
        </w:rPr>
        <w:t>renta activa de inserción y haber agotado las prestaciones ordinarias de desempleo.</w:t>
      </w:r>
    </w:p>
    <w:p w:rsidR="00B916D6" w:rsidRDefault="00B916D6">
      <w:pPr>
        <w:jc w:val="both"/>
        <w:rPr>
          <w:rFonts w:ascii="NewsGotT" w:hAnsi="NewsGotT" w:hint="eastAsia"/>
        </w:rPr>
      </w:pP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b/>
          <w:bCs/>
        </w:rPr>
        <w:t>NOTA IMPORTANTE</w:t>
      </w:r>
      <w:r>
        <w:rPr>
          <w:rFonts w:ascii="NewsGotT" w:hAnsi="NewsGotT"/>
        </w:rPr>
        <w:t>: Debe articularse el modo en el que el Ayuntamiento de San Juan de Aznalfarache comprobará, mediante el previo requerimiento de la oportuna documentación,</w:t>
      </w:r>
      <w:r>
        <w:rPr>
          <w:rFonts w:ascii="NewsGotT" w:hAnsi="NewsGotT"/>
        </w:rPr>
        <w:t xml:space="preserve"> que se han mantenido los requisitos exigidos para la bonificación prevista en el presente artículo. En caso de incumplimiento de las mismas, se perderá la bonificación concedida, procediéndose a la regularización la situación tributaria.</w:t>
      </w:r>
    </w:p>
    <w:p w:rsidR="00B916D6" w:rsidRDefault="00B916D6">
      <w:pPr>
        <w:jc w:val="both"/>
        <w:rPr>
          <w:rFonts w:ascii="NewsGotT" w:hAnsi="NewsGotT" w:hint="eastAsia"/>
        </w:rPr>
      </w:pPr>
    </w:p>
    <w:p w:rsidR="00B916D6" w:rsidRDefault="00B916D6">
      <w:pPr>
        <w:jc w:val="both"/>
        <w:rPr>
          <w:rFonts w:ascii="NewsGotT" w:hAnsi="NewsGotT" w:hint="eastAsia"/>
        </w:rPr>
      </w:pPr>
    </w:p>
    <w:p w:rsidR="00B916D6" w:rsidRDefault="00E61F20">
      <w:pPr>
        <w:jc w:val="both"/>
        <w:rPr>
          <w:rFonts w:ascii="NewsGotT" w:hAnsi="NewsGotT" w:hint="eastAsia"/>
        </w:rPr>
      </w:pPr>
      <w:r>
        <w:rPr>
          <w:rFonts w:ascii="NewsGotT" w:hAnsi="NewsGotT"/>
          <w:b/>
          <w:bCs/>
          <w:u w:val="single"/>
        </w:rPr>
        <w:t>C).</w:t>
      </w:r>
      <w:r w:rsidR="00784A3B">
        <w:rPr>
          <w:rFonts w:ascii="NewsGotT" w:hAnsi="NewsGotT"/>
          <w:b/>
          <w:bCs/>
          <w:u w:val="single"/>
        </w:rPr>
        <w:t xml:space="preserve"> IMPUESTO SOBRE EL INCREMENTO DEL VALOR DE LOS TERRENOS DE NATURALEZA URBANA (PLUSVALIA</w:t>
      </w:r>
      <w:r w:rsidR="00784A3B">
        <w:rPr>
          <w:rFonts w:ascii="NewsGotT" w:hAnsi="NewsGotT"/>
          <w:b/>
          <w:bCs/>
          <w:u w:val="single"/>
        </w:rPr>
        <w:t>)</w:t>
      </w:r>
    </w:p>
    <w:p w:rsidR="00B916D6" w:rsidRDefault="00B916D6">
      <w:pPr>
        <w:jc w:val="both"/>
        <w:rPr>
          <w:rFonts w:ascii="NewsGotT" w:hAnsi="NewsGotT" w:hint="eastAsia"/>
          <w:b/>
          <w:bCs/>
          <w:u w:val="single"/>
        </w:rPr>
      </w:pPr>
    </w:p>
    <w:p w:rsidR="00B916D6" w:rsidRDefault="00E61F20" w:rsidP="00E61F20">
      <w:pPr>
        <w:ind w:firstLine="708"/>
        <w:jc w:val="both"/>
        <w:rPr>
          <w:rFonts w:ascii="NewsGotT" w:hAnsi="NewsGotT" w:hint="eastAsia"/>
        </w:rPr>
      </w:pPr>
      <w:r>
        <w:rPr>
          <w:rFonts w:ascii="NewsGotT" w:hAnsi="NewsGotT"/>
        </w:rPr>
        <w:t>Según</w:t>
      </w:r>
      <w:r w:rsidR="00784A3B">
        <w:rPr>
          <w:rFonts w:ascii="NewsGotT" w:hAnsi="NewsGotT"/>
        </w:rPr>
        <w:t xml:space="preserve"> la normativa vigente Los  Ayun</w:t>
      </w:r>
      <w:r w:rsidR="00784A3B">
        <w:rPr>
          <w:rFonts w:ascii="NewsGotT" w:hAnsi="NewsGotT"/>
        </w:rPr>
        <w:t xml:space="preserve">tamientos  que  hayan  decidido  exigir  el  IIVTNU  podrán,  en  las  condiciones  que  señale  la  Ordenanza Fiscal respectiva, En materia de beneficios fiscales,: </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 xml:space="preserve">*  Regular  una  bonificación  de  hasta  el  90 </w:t>
      </w:r>
      <w:r>
        <w:rPr>
          <w:rFonts w:ascii="NewsGotT" w:hAnsi="NewsGotT"/>
        </w:rPr>
        <w:t xml:space="preserve"> por  100  de  la  cuota  </w:t>
      </w:r>
      <w:r w:rsidR="00E61F20">
        <w:rPr>
          <w:rFonts w:ascii="NewsGotT" w:hAnsi="NewsGotT"/>
        </w:rPr>
        <w:t>íntegra</w:t>
      </w:r>
      <w:r>
        <w:rPr>
          <w:rFonts w:ascii="NewsGotT" w:hAnsi="NewsGotT"/>
        </w:rPr>
        <w:t xml:space="preserve">  del  IIVTNU,  en las  transmisiones  de  terrenos,  y  en  la  transmisión  o  constitución  de  derechos  reales  de goce  limitativos  del  dominio,  realizadas  a  título  lucrativo  por  causa  de  muerte  a  favor  d</w:t>
      </w:r>
      <w:r>
        <w:rPr>
          <w:rFonts w:ascii="NewsGotT" w:hAnsi="NewsGotT"/>
        </w:rPr>
        <w:t>e los  descendientes y adoptados, los cónyuges y los ascendientes y adoptantes.</w:t>
      </w:r>
    </w:p>
    <w:p w:rsidR="00B916D6" w:rsidRDefault="00B916D6">
      <w:pPr>
        <w:jc w:val="both"/>
        <w:rPr>
          <w:rFonts w:ascii="NewsGotT" w:hAnsi="NewsGotT" w:hint="eastAsia"/>
        </w:rPr>
      </w:pPr>
    </w:p>
    <w:p w:rsidR="00B916D6" w:rsidRDefault="00784A3B">
      <w:pPr>
        <w:numPr>
          <w:ilvl w:val="0"/>
          <w:numId w:val="13"/>
        </w:numPr>
        <w:jc w:val="both"/>
        <w:rPr>
          <w:rFonts w:ascii="NewsGotT" w:hAnsi="NewsGotT" w:hint="eastAsia"/>
        </w:rPr>
      </w:pPr>
      <w:r>
        <w:rPr>
          <w:rFonts w:ascii="NewsGotT" w:hAnsi="NewsGotT"/>
          <w:b/>
          <w:bCs/>
          <w:u w:val="single"/>
        </w:rPr>
        <w:t>BONIFICACIONES POR TRANSMISIONES MORTIS CAUSA:</w:t>
      </w:r>
    </w:p>
    <w:p w:rsidR="00B916D6" w:rsidRDefault="00784A3B">
      <w:pPr>
        <w:jc w:val="both"/>
        <w:rPr>
          <w:rFonts w:ascii="NewsGotT" w:hAnsi="NewsGotT" w:hint="eastAsia"/>
        </w:rPr>
      </w:pPr>
      <w:r>
        <w:rPr>
          <w:rFonts w:ascii="NewsGotT" w:hAnsi="NewsGotT"/>
        </w:rPr>
        <w:t xml:space="preserve"> </w:t>
      </w:r>
    </w:p>
    <w:p w:rsidR="00B916D6" w:rsidRDefault="00784A3B">
      <w:pPr>
        <w:jc w:val="both"/>
        <w:rPr>
          <w:rFonts w:ascii="NewsGotT" w:hAnsi="NewsGotT" w:hint="eastAsia"/>
        </w:rPr>
      </w:pPr>
      <w:r>
        <w:rPr>
          <w:rFonts w:ascii="NewsGotT" w:hAnsi="NewsGotT"/>
        </w:rPr>
        <w:t xml:space="preserve">Cuando se trate de la </w:t>
      </w:r>
      <w:r>
        <w:rPr>
          <w:rFonts w:ascii="NewsGotT" w:hAnsi="NewsGotT"/>
          <w:b/>
          <w:bCs/>
        </w:rPr>
        <w:t xml:space="preserve">transmisión de la que ha sido la </w:t>
      </w:r>
      <w:r>
        <w:rPr>
          <w:rFonts w:ascii="NewsGotT" w:hAnsi="NewsGotT"/>
          <w:b/>
          <w:bCs/>
          <w:u w:val="single"/>
        </w:rPr>
        <w:t xml:space="preserve">vivienda habitual </w:t>
      </w:r>
      <w:r>
        <w:rPr>
          <w:rFonts w:ascii="NewsGotT" w:hAnsi="NewsGotT"/>
          <w:b/>
          <w:bCs/>
        </w:rPr>
        <w:t>del causante</w:t>
      </w:r>
      <w:r>
        <w:rPr>
          <w:rFonts w:ascii="NewsGotT" w:hAnsi="NewsGotT"/>
        </w:rPr>
        <w:t xml:space="preserve">, o de los </w:t>
      </w:r>
      <w:r>
        <w:rPr>
          <w:rFonts w:ascii="NewsGotT" w:hAnsi="NewsGotT"/>
          <w:b/>
          <w:bCs/>
          <w:u w:val="single"/>
        </w:rPr>
        <w:t>locales afectos a la activida</w:t>
      </w:r>
      <w:r>
        <w:rPr>
          <w:rFonts w:ascii="NewsGotT" w:hAnsi="NewsGotT"/>
          <w:b/>
          <w:bCs/>
          <w:u w:val="single"/>
        </w:rPr>
        <w:t>d económica</w:t>
      </w:r>
      <w:r>
        <w:rPr>
          <w:rFonts w:ascii="NewsGotT" w:hAnsi="NewsGotT"/>
          <w:b/>
          <w:bCs/>
        </w:rPr>
        <w:t xml:space="preserve"> </w:t>
      </w:r>
      <w:r>
        <w:rPr>
          <w:rFonts w:ascii="NewsGotT" w:hAnsi="NewsGotT"/>
        </w:rPr>
        <w:t xml:space="preserve">ejercida por éste, o de la </w:t>
      </w:r>
      <w:r>
        <w:rPr>
          <w:rFonts w:ascii="NewsGotT" w:hAnsi="NewsGotT"/>
          <w:b/>
          <w:bCs/>
        </w:rPr>
        <w:t xml:space="preserve">constitución o transmisión de </w:t>
      </w:r>
      <w:r>
        <w:rPr>
          <w:rFonts w:ascii="NewsGotT" w:hAnsi="NewsGotT"/>
          <w:b/>
          <w:bCs/>
          <w:u w:val="single"/>
        </w:rPr>
        <w:t xml:space="preserve">derechos reales de goce limitativos del dominio </w:t>
      </w:r>
      <w:r>
        <w:rPr>
          <w:rFonts w:ascii="NewsGotT" w:hAnsi="NewsGotT"/>
          <w:b/>
          <w:bCs/>
        </w:rPr>
        <w:t>sobre los referidos bienes</w:t>
      </w:r>
      <w:r>
        <w:rPr>
          <w:rFonts w:ascii="NewsGotT" w:hAnsi="NewsGotT"/>
        </w:rPr>
        <w:t>, a favor de los ascendientes, descendientes, por naturaleza o adopción y del cónyuge, la cuota del impuesto se b</w:t>
      </w:r>
      <w:r>
        <w:rPr>
          <w:rFonts w:ascii="NewsGotT" w:hAnsi="NewsGotT"/>
        </w:rPr>
        <w:t xml:space="preserve">onificará mediante la aplicación </w:t>
      </w:r>
      <w:proofErr w:type="spellStart"/>
      <w:r>
        <w:rPr>
          <w:rFonts w:ascii="NewsGotT" w:hAnsi="NewsGotT"/>
        </w:rPr>
        <w:t>del</w:t>
      </w:r>
      <w:proofErr w:type="spellEnd"/>
      <w:r>
        <w:rPr>
          <w:rFonts w:ascii="NewsGotT" w:hAnsi="NewsGotT"/>
        </w:rPr>
        <w:t xml:space="preserve">  una reducción del </w:t>
      </w:r>
      <w:r>
        <w:rPr>
          <w:rFonts w:ascii="NewsGotT" w:hAnsi="NewsGotT"/>
          <w:b/>
          <w:bCs/>
        </w:rPr>
        <w:t>90 %</w:t>
      </w:r>
      <w:r>
        <w:rPr>
          <w:rFonts w:ascii="NewsGotT" w:hAnsi="NewsGotT"/>
        </w:rPr>
        <w:t xml:space="preserve"> del porcentaje</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 xml:space="preserve">El goce  de la </w:t>
      </w:r>
      <w:r>
        <w:rPr>
          <w:rFonts w:ascii="NewsGotT" w:hAnsi="NewsGotT"/>
          <w:b/>
          <w:bCs/>
        </w:rPr>
        <w:t xml:space="preserve">bonificación por la transmisión de locales afectos a la actividad económica ejercida por el causante permanecerá </w:t>
      </w:r>
      <w:proofErr w:type="gramStart"/>
      <w:r>
        <w:rPr>
          <w:rFonts w:ascii="NewsGotT" w:hAnsi="NewsGotT"/>
          <w:b/>
          <w:bCs/>
        </w:rPr>
        <w:t>condicionada</w:t>
      </w:r>
      <w:proofErr w:type="gramEnd"/>
      <w:r>
        <w:rPr>
          <w:rFonts w:ascii="NewsGotT" w:hAnsi="NewsGotT"/>
          <w:b/>
          <w:bCs/>
        </w:rPr>
        <w:t xml:space="preserve"> al mantenimiento de la adquisición en</w:t>
      </w:r>
      <w:r>
        <w:rPr>
          <w:rFonts w:ascii="NewsGotT" w:hAnsi="NewsGotT"/>
          <w:b/>
          <w:bCs/>
        </w:rPr>
        <w:t xml:space="preserve"> el patrimonio del sujeto pasivo, así como del ejercicio de una actividad,</w:t>
      </w:r>
      <w:r>
        <w:rPr>
          <w:rFonts w:ascii="NewsGotT" w:hAnsi="NewsGotT"/>
        </w:rPr>
        <w:t xml:space="preserve"> durante los 2 años siguientes a la muerte del causante. Si se incumplen los requisitos anteriores se practicará liquidación complementaria por el importe de la reducción de la cuota</w:t>
      </w:r>
      <w:r>
        <w:rPr>
          <w:rFonts w:ascii="NewsGotT" w:hAnsi="NewsGotT"/>
        </w:rPr>
        <w:t xml:space="preserve"> más los intereses que correspondan.</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El obligado tributario en el plazo de seis meses, prorrogables por otros seis, contados desde la fecha del devengo del impuesto, deberá solicitar la bonificación y practicar la correspondiente autoliquidación.</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b/>
          <w:bCs/>
          <w:u w:val="single"/>
        </w:rPr>
        <w:t>ADEMAS</w:t>
      </w:r>
      <w:r>
        <w:rPr>
          <w:rFonts w:ascii="NewsGotT" w:hAnsi="NewsGotT"/>
          <w:b/>
          <w:bCs/>
          <w:u w:val="single"/>
        </w:rPr>
        <w:t xml:space="preserve">, en aplicación del </w:t>
      </w:r>
      <w:r>
        <w:rPr>
          <w:rFonts w:ascii="NewsGotT" w:hAnsi="NewsGotT"/>
          <w:b/>
          <w:bCs/>
        </w:rPr>
        <w:t xml:space="preserve">ART. 108,5. </w:t>
      </w:r>
      <w:proofErr w:type="gramStart"/>
      <w:r>
        <w:rPr>
          <w:rFonts w:ascii="NewsGotT" w:hAnsi="NewsGotT"/>
          <w:b/>
          <w:bCs/>
        </w:rPr>
        <w:t>del</w:t>
      </w:r>
      <w:proofErr w:type="gramEnd"/>
      <w:r>
        <w:rPr>
          <w:rFonts w:ascii="NewsGotT" w:hAnsi="NewsGotT"/>
          <w:b/>
          <w:bCs/>
        </w:rPr>
        <w:t xml:space="preserve"> Real Decreto Legislativo 2/2004, de 5 de marzo, por el que se aprueba el texto refundido de la Ley Reguladora de las Haciendas Locales, p</w:t>
      </w:r>
      <w:r>
        <w:rPr>
          <w:rFonts w:ascii="NewsGotT" w:hAnsi="NewsGotT"/>
          <w:b/>
          <w:bCs/>
          <w:u w:val="single"/>
        </w:rPr>
        <w:t>or FOMENTO DE EMPLEO</w:t>
      </w:r>
      <w:r>
        <w:rPr>
          <w:rFonts w:ascii="NewsGotT" w:hAnsi="NewsGotT"/>
          <w:b/>
          <w:bCs/>
        </w:rPr>
        <w:t xml:space="preserve">: la cuota del impuesto se verá bonificada hasta el 90% cuando </w:t>
      </w:r>
      <w:r>
        <w:rPr>
          <w:rFonts w:ascii="NewsGotT" w:hAnsi="NewsGotT"/>
          <w:b/>
          <w:bCs/>
        </w:rPr>
        <w:t>se cumplan los siguientes requisitos:</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1. Que el sujeto pasivo ejerza la actividad económica en el inmueble para el cual se solicita la bonificación, en el año siguiente a la fecha de la transmisión mortis-causa.</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2. En el caso de actividades ya existentes</w:t>
      </w:r>
      <w:r>
        <w:rPr>
          <w:rFonts w:ascii="NewsGotT" w:hAnsi="NewsGotT"/>
        </w:rPr>
        <w:t xml:space="preserve"> habrá de justificarse que en los dos años anteriores no ha habido disminución de plantilla en el conjunto de los centros de trabajo radicados en el municipio de San Juan de Aznalfarache, o en el caso de haber existido disminución ésta haya sido recuperada</w:t>
      </w:r>
      <w:r>
        <w:rPr>
          <w:rFonts w:ascii="NewsGotT" w:hAnsi="NewsGotT"/>
        </w:rPr>
        <w:t xml:space="preserve"> en el momento de solicitar la bonificación.</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3. La  bonificación  tendrá  como  importe  máximo  el  50%  de  los  costes salariales del año anterior al de la solicitud y correspondiente a las contrataciones que correspondan con el incremento de plantilla</w:t>
      </w:r>
      <w:r>
        <w:rPr>
          <w:rFonts w:ascii="NewsGotT" w:hAnsi="NewsGotT"/>
        </w:rPr>
        <w:t xml:space="preserve"> exigido.</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 xml:space="preserve">4. Para poder disfrutar de la bonificación prevista en el presente apartado, será imprescindible que el sujeto pasivo se encuentre al corriente en el pago de los tributos locales y en las cuotas correspondientes a la Seguridad Social, así como </w:t>
      </w:r>
      <w:r>
        <w:rPr>
          <w:rFonts w:ascii="NewsGotT" w:hAnsi="NewsGotT"/>
        </w:rPr>
        <w:t>que  el  mismo  mantenga  la  propiedad  de  los  locales afectos  a  la actividad económica durante los tres años siguientes  a la fecha de adquisición.</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ab/>
        <w:t xml:space="preserve">En  relación  a  las  contrataciones  efectuadas  por  el  solicitante  de  la bonificación, habrán </w:t>
      </w:r>
      <w:r>
        <w:rPr>
          <w:rFonts w:ascii="NewsGotT" w:hAnsi="NewsGotT"/>
        </w:rPr>
        <w:t>de observarse los siguientes extremos:</w:t>
      </w:r>
    </w:p>
    <w:p w:rsidR="00B916D6" w:rsidRDefault="00B916D6">
      <w:pPr>
        <w:jc w:val="both"/>
        <w:rPr>
          <w:rFonts w:ascii="NewsGotT" w:hAnsi="NewsGotT" w:hint="eastAsia"/>
        </w:rPr>
      </w:pPr>
    </w:p>
    <w:p w:rsidR="00B916D6" w:rsidRDefault="00784A3B">
      <w:pPr>
        <w:numPr>
          <w:ilvl w:val="0"/>
          <w:numId w:val="8"/>
        </w:numPr>
        <w:jc w:val="both"/>
        <w:rPr>
          <w:rFonts w:ascii="NewsGotT" w:hAnsi="NewsGotT" w:hint="eastAsia"/>
        </w:rPr>
      </w:pPr>
      <w:r>
        <w:rPr>
          <w:rFonts w:ascii="NewsGotT" w:hAnsi="NewsGotT"/>
        </w:rPr>
        <w:t>Habrá  de  justificarse  la  condición  de  desempleados  en  los  seis meses  anteriores  a  la  contratación  y la  inexistencia  de  relación laboral con la persona física o jurídica contratante durante los doce m</w:t>
      </w:r>
      <w:r>
        <w:rPr>
          <w:rFonts w:ascii="NewsGotT" w:hAnsi="NewsGotT"/>
        </w:rPr>
        <w:t>eses anteriores a la fecha de contratación.</w:t>
      </w:r>
    </w:p>
    <w:p w:rsidR="00B916D6" w:rsidRDefault="00B916D6">
      <w:pPr>
        <w:jc w:val="both"/>
        <w:rPr>
          <w:rFonts w:ascii="NewsGotT" w:hAnsi="NewsGotT" w:hint="eastAsia"/>
        </w:rPr>
      </w:pPr>
    </w:p>
    <w:p w:rsidR="00B916D6" w:rsidRDefault="00784A3B">
      <w:pPr>
        <w:numPr>
          <w:ilvl w:val="0"/>
          <w:numId w:val="8"/>
        </w:numPr>
        <w:jc w:val="both"/>
        <w:rPr>
          <w:rFonts w:ascii="NewsGotT" w:hAnsi="NewsGotT" w:hint="eastAsia"/>
        </w:rPr>
      </w:pPr>
      <w:r>
        <w:rPr>
          <w:rFonts w:ascii="NewsGotT" w:hAnsi="NewsGotT"/>
        </w:rPr>
        <w:t>Las contrataciones deberán ser por una jornada mínima  de 30 horas y deberán realizarse dentro del plazo concedido para presentar la correspondiente declaración.</w:t>
      </w:r>
    </w:p>
    <w:p w:rsidR="00B916D6" w:rsidRDefault="00B916D6">
      <w:pPr>
        <w:jc w:val="both"/>
        <w:rPr>
          <w:rFonts w:ascii="NewsGotT" w:hAnsi="NewsGotT" w:hint="eastAsia"/>
        </w:rPr>
      </w:pPr>
    </w:p>
    <w:p w:rsidR="00B916D6" w:rsidRDefault="00784A3B">
      <w:pPr>
        <w:numPr>
          <w:ilvl w:val="0"/>
          <w:numId w:val="8"/>
        </w:numPr>
        <w:jc w:val="both"/>
        <w:rPr>
          <w:rFonts w:ascii="NewsGotT" w:hAnsi="NewsGotT" w:hint="eastAsia"/>
        </w:rPr>
      </w:pPr>
      <w:r>
        <w:rPr>
          <w:rFonts w:ascii="NewsGotT" w:hAnsi="NewsGotT"/>
        </w:rPr>
        <w:t>Las  personas  contratadas  no  deben  haber  re</w:t>
      </w:r>
      <w:r>
        <w:rPr>
          <w:rFonts w:ascii="NewsGotT" w:hAnsi="NewsGotT"/>
        </w:rPr>
        <w:t>chazado  oferta  de empleo adecuada ni haberse negado a participar, salvo causa justificada,  en acciones de empleo.</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Los contratos podrán ser:</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1. Indefinidos: Habrán  de  serlo  a  jornada  completa  y  mantenerse, junto con el promedio de la plantilla d</w:t>
      </w:r>
      <w:r>
        <w:rPr>
          <w:rFonts w:ascii="NewsGotT" w:hAnsi="NewsGotT"/>
        </w:rPr>
        <w:t>e trabajadores de la actividad, al menos durante un periodo de dos años a partir de su contratación. Se considerará incremento de plantilla la consolidación de contratos temporales previamente existentes con el compromiso de permanencia anterior.</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2. Tempo</w:t>
      </w:r>
      <w:r>
        <w:rPr>
          <w:rFonts w:ascii="NewsGotT" w:hAnsi="NewsGotT"/>
        </w:rPr>
        <w:t>rales: Habrán  de  serlo  por  una  duración  mínima  de  seis meses.</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 xml:space="preserve">  En este tipo de contratos, como requisitos adicionales de los contratados, habrán de tenerse en cuenta los siguientes aspectos:</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 xml:space="preserve">a) Ser mayor de 35 años, con cargas familiares y no </w:t>
      </w:r>
      <w:r>
        <w:rPr>
          <w:rFonts w:ascii="NewsGotT" w:hAnsi="NewsGotT"/>
        </w:rPr>
        <w:t>percibir prestación alguna por desempleo.</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lastRenderedPageBreak/>
        <w:t>b) Ser  mayor  de  45  años,  beneficiarios  de  la  renta  activa  de inserción y haber agotado las prestaciones ordinarias de desempleo.</w:t>
      </w:r>
    </w:p>
    <w:p w:rsidR="00B916D6" w:rsidRDefault="00B916D6">
      <w:pPr>
        <w:jc w:val="both"/>
        <w:rPr>
          <w:rFonts w:ascii="NewsGotT" w:hAnsi="NewsGotT" w:hint="eastAsia"/>
          <w:b/>
          <w:bCs/>
        </w:rPr>
      </w:pPr>
    </w:p>
    <w:p w:rsidR="00B916D6" w:rsidRDefault="00B916D6">
      <w:pPr>
        <w:jc w:val="both"/>
        <w:rPr>
          <w:rFonts w:ascii="NewsGotT" w:hAnsi="NewsGotT" w:hint="eastAsia"/>
          <w:b/>
          <w:bCs/>
        </w:rPr>
      </w:pPr>
    </w:p>
    <w:p w:rsidR="00B916D6" w:rsidRDefault="00784A3B">
      <w:pPr>
        <w:jc w:val="both"/>
        <w:rPr>
          <w:rFonts w:ascii="NewsGotT" w:hAnsi="NewsGotT" w:hint="eastAsia"/>
        </w:rPr>
      </w:pPr>
      <w:r>
        <w:rPr>
          <w:rFonts w:ascii="NewsGotT" w:hAnsi="NewsGotT"/>
          <w:b/>
          <w:bCs/>
        </w:rPr>
        <w:t xml:space="preserve">  NOTA IMPORTANTE</w:t>
      </w:r>
      <w:r>
        <w:rPr>
          <w:rFonts w:ascii="NewsGotT" w:hAnsi="NewsGotT"/>
        </w:rPr>
        <w:t xml:space="preserve">: Articular la forma en la que el Ayuntamiento de San </w:t>
      </w:r>
      <w:r>
        <w:rPr>
          <w:rFonts w:ascii="NewsGotT" w:hAnsi="NewsGotT"/>
        </w:rPr>
        <w:t>Juan de Aznalfarache comprobará, mediante previo requerimiento de la oportuna documentación, que se han mantenido los requisitos exigidos para la bonificación en este apartado. En caso de incumplimiento de los mismos, se perderá la bonificación   concedida</w:t>
      </w:r>
      <w:r>
        <w:rPr>
          <w:rFonts w:ascii="NewsGotT" w:hAnsi="NewsGotT"/>
        </w:rPr>
        <w:t>,   procediéndose   a   la   regularización   de   la  situación tributaria</w:t>
      </w:r>
    </w:p>
    <w:p w:rsidR="00B916D6" w:rsidRDefault="00B916D6">
      <w:pPr>
        <w:jc w:val="both"/>
        <w:rPr>
          <w:rFonts w:ascii="NewsGotT" w:hAnsi="NewsGotT" w:hint="eastAsia"/>
        </w:rPr>
      </w:pPr>
    </w:p>
    <w:p w:rsidR="00B916D6" w:rsidRDefault="00B916D6">
      <w:pPr>
        <w:jc w:val="both"/>
        <w:rPr>
          <w:rFonts w:ascii="NewsGotT" w:hAnsi="NewsGotT" w:hint="eastAsia"/>
        </w:rPr>
      </w:pPr>
    </w:p>
    <w:p w:rsidR="00B916D6" w:rsidRDefault="00E61F20">
      <w:pPr>
        <w:jc w:val="both"/>
        <w:rPr>
          <w:rFonts w:ascii="NewsGotT" w:hAnsi="NewsGotT" w:hint="eastAsia"/>
        </w:rPr>
      </w:pPr>
      <w:r>
        <w:rPr>
          <w:rFonts w:ascii="NewsGotT" w:hAnsi="NewsGotT"/>
          <w:b/>
          <w:bCs/>
          <w:u w:val="single"/>
        </w:rPr>
        <w:t>D)</w:t>
      </w:r>
      <w:r w:rsidR="00784A3B">
        <w:rPr>
          <w:rFonts w:ascii="NewsGotT" w:hAnsi="NewsGotT"/>
          <w:b/>
          <w:bCs/>
          <w:u w:val="single"/>
        </w:rPr>
        <w:t>. IMPUESTO SOBRE CONSTRUCCIONES INSTALACIONES Y OBRAS</w:t>
      </w:r>
    </w:p>
    <w:p w:rsidR="00B916D6" w:rsidRDefault="00B916D6">
      <w:pPr>
        <w:jc w:val="both"/>
        <w:rPr>
          <w:rFonts w:ascii="NewsGotT" w:hAnsi="NewsGotT" w:hint="eastAsia"/>
          <w:b/>
          <w:bCs/>
          <w:u w:val="single"/>
        </w:rPr>
      </w:pPr>
    </w:p>
    <w:p w:rsidR="00B916D6" w:rsidRDefault="00784A3B">
      <w:pPr>
        <w:jc w:val="both"/>
        <w:rPr>
          <w:rFonts w:ascii="NewsGotT" w:hAnsi="NewsGotT" w:hint="eastAsia"/>
        </w:rPr>
      </w:pPr>
      <w:r>
        <w:rPr>
          <w:rFonts w:ascii="NewsGotT" w:hAnsi="NewsGotT"/>
        </w:rPr>
        <w:t>En  materia  de  beneficios  fiscales,  los  Ayuntamientos podrán  establecer  las  siguientes  bonificaciones   sobre la</w:t>
      </w:r>
      <w:r>
        <w:rPr>
          <w:rFonts w:ascii="NewsGotT" w:hAnsi="NewsGotT"/>
        </w:rPr>
        <w:t xml:space="preserve"> cuota municipal del IVTM: </w:t>
      </w:r>
    </w:p>
    <w:p w:rsidR="00B916D6" w:rsidRDefault="00B916D6">
      <w:pPr>
        <w:jc w:val="both"/>
        <w:rPr>
          <w:rFonts w:hint="eastAsia"/>
        </w:rPr>
      </w:pPr>
    </w:p>
    <w:p w:rsidR="00B916D6" w:rsidRDefault="00784A3B">
      <w:pPr>
        <w:jc w:val="both"/>
        <w:rPr>
          <w:rFonts w:ascii="NewsGotT" w:hAnsi="NewsGotT" w:hint="eastAsia"/>
        </w:rPr>
      </w:pPr>
      <w:r>
        <w:rPr>
          <w:rFonts w:ascii="NewsGotT" w:hAnsi="NewsGotT"/>
        </w:rPr>
        <w:t xml:space="preserve">* Una bonificación de hasta el 95 % a favor de las construcciones, instalaciones u obras  que  sean  declaradas  de  especial  interés  o  utilidad  municipal  </w:t>
      </w:r>
      <w:r w:rsidR="00E61F20">
        <w:rPr>
          <w:rFonts w:ascii="NewsGotT" w:hAnsi="NewsGotT"/>
        </w:rPr>
        <w:t xml:space="preserve">por  concurrir  circunstancias </w:t>
      </w:r>
      <w:r>
        <w:rPr>
          <w:rFonts w:ascii="NewsGotT" w:hAnsi="NewsGotT"/>
        </w:rPr>
        <w:t>sociales, culturales, histórico-ar</w:t>
      </w:r>
      <w:r>
        <w:rPr>
          <w:rFonts w:ascii="NewsGotT" w:hAnsi="NewsGotT"/>
        </w:rPr>
        <w:t xml:space="preserve">tísticas o de fomento del empleo que justifiquen tal declaración. </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 Una bonificación de hasta el 95 % a favor de las construcciones, instalaciones u obras</w:t>
      </w:r>
    </w:p>
    <w:p w:rsidR="00B916D6" w:rsidRDefault="00784A3B">
      <w:pPr>
        <w:jc w:val="both"/>
        <w:rPr>
          <w:rFonts w:ascii="NewsGotT" w:hAnsi="NewsGotT" w:hint="eastAsia"/>
        </w:rPr>
      </w:pPr>
      <w:r>
        <w:rPr>
          <w:rFonts w:ascii="NewsGotT" w:hAnsi="NewsGotT"/>
        </w:rPr>
        <w:t>en  las  que  se  incorporen  sistemas  para  el  aprovechamiento  térmico  o  eléctrico  de  la  e</w:t>
      </w:r>
      <w:r>
        <w:rPr>
          <w:rFonts w:ascii="NewsGotT" w:hAnsi="NewsGotT"/>
        </w:rPr>
        <w:t xml:space="preserve">nergía  solar para autoconsumo. </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 xml:space="preserve">* Una bonificación de hasta el 50% a favor de las construcciones, instalaciones u obras </w:t>
      </w:r>
    </w:p>
    <w:p w:rsidR="00B916D6" w:rsidRDefault="00784A3B">
      <w:pPr>
        <w:jc w:val="both"/>
        <w:rPr>
          <w:rFonts w:ascii="NewsGotT" w:hAnsi="NewsGotT" w:hint="eastAsia"/>
        </w:rPr>
      </w:pPr>
      <w:proofErr w:type="gramStart"/>
      <w:r>
        <w:rPr>
          <w:rFonts w:ascii="NewsGotT" w:hAnsi="NewsGotT"/>
        </w:rPr>
        <w:t>vinculadas</w:t>
      </w:r>
      <w:proofErr w:type="gramEnd"/>
      <w:r>
        <w:rPr>
          <w:rFonts w:ascii="NewsGotT" w:hAnsi="NewsGotT"/>
        </w:rPr>
        <w:t xml:space="preserve"> a los planes de fomento de las inversiones privadas en infraestructuras. </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 Una bonificación de hasta el 50% a favor de l</w:t>
      </w:r>
      <w:r>
        <w:rPr>
          <w:rFonts w:ascii="NewsGotT" w:hAnsi="NewsGotT"/>
        </w:rPr>
        <w:t xml:space="preserve">as construcciones, instalaciones u obras </w:t>
      </w:r>
    </w:p>
    <w:p w:rsidR="00B916D6" w:rsidRDefault="00784A3B">
      <w:pPr>
        <w:jc w:val="both"/>
        <w:rPr>
          <w:rFonts w:ascii="NewsGotT" w:hAnsi="NewsGotT" w:hint="eastAsia"/>
        </w:rPr>
      </w:pPr>
      <w:proofErr w:type="gramStart"/>
      <w:r>
        <w:rPr>
          <w:rFonts w:ascii="NewsGotT" w:hAnsi="NewsGotT"/>
        </w:rPr>
        <w:t>referentes</w:t>
      </w:r>
      <w:proofErr w:type="gramEnd"/>
      <w:r>
        <w:rPr>
          <w:rFonts w:ascii="NewsGotT" w:hAnsi="NewsGotT"/>
        </w:rPr>
        <w:t xml:space="preserve"> a las viviendas de protección oficial. </w:t>
      </w:r>
    </w:p>
    <w:p w:rsidR="00B916D6" w:rsidRDefault="00B916D6">
      <w:pPr>
        <w:jc w:val="both"/>
        <w:rPr>
          <w:rFonts w:ascii="NewsGotT" w:hAnsi="NewsGotT" w:hint="eastAsia"/>
        </w:rPr>
      </w:pPr>
    </w:p>
    <w:p w:rsidR="00B916D6" w:rsidRDefault="00784A3B">
      <w:pPr>
        <w:jc w:val="both"/>
        <w:rPr>
          <w:rFonts w:ascii="NewsGotT" w:hAnsi="NewsGotT" w:hint="eastAsia"/>
        </w:rPr>
      </w:pPr>
      <w:r>
        <w:rPr>
          <w:rFonts w:ascii="NewsGotT" w:hAnsi="NewsGotT"/>
        </w:rPr>
        <w:t xml:space="preserve">* Una bonificación de hasta el 90%  a favor de las construcciones, instalaciones u obras </w:t>
      </w:r>
    </w:p>
    <w:p w:rsidR="00B916D6" w:rsidRDefault="00784A3B">
      <w:pPr>
        <w:jc w:val="both"/>
        <w:rPr>
          <w:rFonts w:ascii="NewsGotT" w:hAnsi="NewsGotT" w:hint="eastAsia"/>
        </w:rPr>
      </w:pPr>
      <w:proofErr w:type="gramStart"/>
      <w:r>
        <w:rPr>
          <w:rFonts w:ascii="NewsGotT" w:hAnsi="NewsGotT"/>
        </w:rPr>
        <w:t>que</w:t>
      </w:r>
      <w:proofErr w:type="gramEnd"/>
      <w:r>
        <w:rPr>
          <w:rFonts w:ascii="NewsGotT" w:hAnsi="NewsGotT"/>
        </w:rPr>
        <w:t xml:space="preserve"> favorezcan las condiciones de acceso y habitabilidad de los discapac</w:t>
      </w:r>
      <w:r>
        <w:rPr>
          <w:rFonts w:ascii="NewsGotT" w:hAnsi="NewsGotT"/>
        </w:rPr>
        <w:t xml:space="preserve">itados. </w:t>
      </w:r>
    </w:p>
    <w:p w:rsidR="00B916D6" w:rsidRDefault="00784A3B">
      <w:pPr>
        <w:jc w:val="both"/>
        <w:rPr>
          <w:rFonts w:ascii="NewsGotT" w:hAnsi="NewsGotT" w:hint="eastAsia"/>
        </w:rPr>
      </w:pPr>
      <w:r>
        <w:rPr>
          <w:rFonts w:ascii="NewsGotT" w:hAnsi="NewsGotT"/>
        </w:rPr>
        <w:t xml:space="preserve">. </w:t>
      </w:r>
    </w:p>
    <w:p w:rsidR="00B916D6" w:rsidRDefault="00B916D6">
      <w:pPr>
        <w:tabs>
          <w:tab w:val="left" w:pos="2688"/>
        </w:tabs>
        <w:jc w:val="both"/>
        <w:rPr>
          <w:rFonts w:ascii="NewsGotT" w:hAnsi="NewsGotT" w:hint="eastAsia"/>
          <w:b/>
          <w:bCs/>
          <w:u w:val="single"/>
        </w:rPr>
      </w:pPr>
    </w:p>
    <w:p w:rsidR="00B916D6" w:rsidRDefault="00E61F20">
      <w:pPr>
        <w:tabs>
          <w:tab w:val="left" w:pos="2688"/>
        </w:tabs>
        <w:jc w:val="both"/>
        <w:rPr>
          <w:rFonts w:ascii="NewsGotT" w:hAnsi="NewsGotT" w:hint="eastAsia"/>
        </w:rPr>
      </w:pPr>
      <w:r>
        <w:rPr>
          <w:rFonts w:ascii="NewsGotT" w:hAnsi="NewsGotT"/>
          <w:b/>
          <w:bCs/>
        </w:rPr>
        <w:t>1</w:t>
      </w:r>
      <w:r w:rsidR="00784A3B">
        <w:rPr>
          <w:rFonts w:ascii="NewsGotT" w:hAnsi="NewsGotT"/>
          <w:b/>
          <w:bCs/>
        </w:rPr>
        <w:t>) BONIFICACIONES PARA EL FOMENTO DEL EMPLEO:</w:t>
      </w:r>
    </w:p>
    <w:p w:rsidR="00B916D6" w:rsidRDefault="00B916D6">
      <w:pPr>
        <w:tabs>
          <w:tab w:val="left" w:pos="2688"/>
        </w:tabs>
        <w:jc w:val="both"/>
        <w:rPr>
          <w:rFonts w:ascii="NewsGotT" w:hAnsi="NewsGotT" w:hint="eastAsia"/>
        </w:rPr>
      </w:pPr>
    </w:p>
    <w:p w:rsidR="00B916D6" w:rsidRDefault="00784A3B">
      <w:pPr>
        <w:tabs>
          <w:tab w:val="left" w:pos="2688"/>
        </w:tabs>
        <w:jc w:val="both"/>
        <w:rPr>
          <w:rFonts w:ascii="NewsGotT" w:hAnsi="NewsGotT" w:hint="eastAsia"/>
        </w:rPr>
      </w:pPr>
      <w:r>
        <w:rPr>
          <w:rFonts w:ascii="NewsGotT" w:hAnsi="NewsGotT"/>
        </w:rPr>
        <w:t xml:space="preserve">         </w:t>
      </w:r>
      <w:bookmarkStart w:id="1" w:name="__DdeLink__304_750774996"/>
      <w:r>
        <w:rPr>
          <w:rFonts w:ascii="NewsGotT" w:hAnsi="NewsGotT"/>
        </w:rPr>
        <w:t>Tendrán derecho a una bonificación  hasta el</w:t>
      </w:r>
      <w:r>
        <w:rPr>
          <w:rFonts w:ascii="NewsGotT" w:hAnsi="NewsGotT"/>
          <w:b/>
          <w:bCs/>
        </w:rPr>
        <w:t xml:space="preserve"> 90%</w:t>
      </w:r>
      <w:r>
        <w:rPr>
          <w:rFonts w:ascii="NewsGotT" w:hAnsi="NewsGotT"/>
        </w:rPr>
        <w:t xml:space="preserve"> de la cuota íntegra del impuesto aquellas construcciones, instalaciones u obras que se realicen para el </w:t>
      </w:r>
      <w:r>
        <w:rPr>
          <w:rFonts w:ascii="NewsGotT" w:hAnsi="NewsGotT"/>
          <w:b/>
          <w:bCs/>
          <w:u w:val="single"/>
        </w:rPr>
        <w:t xml:space="preserve">establecimiento de actividades </w:t>
      </w:r>
      <w:r>
        <w:rPr>
          <w:rFonts w:ascii="NewsGotT" w:hAnsi="NewsGotT"/>
          <w:b/>
          <w:bCs/>
          <w:u w:val="single"/>
        </w:rPr>
        <w:t>profesionales (autónomos) y/o empresariales de nueva implantación o ya existentes,</w:t>
      </w:r>
      <w:bookmarkEnd w:id="1"/>
      <w:r>
        <w:rPr>
          <w:rFonts w:ascii="NewsGotT" w:hAnsi="NewsGotT"/>
        </w:rPr>
        <w:t xml:space="preserve"> que sean declaradas de especial interés o utilidad municipal por concurrir circunstancias de fomento del empleo que justifiquen tal declaración.</w:t>
      </w:r>
    </w:p>
    <w:p w:rsidR="00B916D6" w:rsidRDefault="00B916D6">
      <w:pPr>
        <w:tabs>
          <w:tab w:val="left" w:pos="2688"/>
        </w:tabs>
        <w:jc w:val="both"/>
        <w:rPr>
          <w:rFonts w:ascii="NewsGotT" w:hAnsi="NewsGotT" w:hint="eastAsia"/>
        </w:rPr>
      </w:pPr>
    </w:p>
    <w:p w:rsidR="00B916D6" w:rsidRDefault="00E61F20">
      <w:pPr>
        <w:tabs>
          <w:tab w:val="left" w:pos="2688"/>
        </w:tabs>
        <w:jc w:val="both"/>
        <w:rPr>
          <w:rFonts w:ascii="NewsGotT" w:hAnsi="NewsGotT" w:hint="eastAsia"/>
        </w:rPr>
      </w:pPr>
      <w:r>
        <w:rPr>
          <w:rFonts w:ascii="NewsGotT" w:hAnsi="NewsGotT"/>
        </w:rPr>
        <w:t xml:space="preserve">        </w:t>
      </w:r>
      <w:r w:rsidR="00784A3B">
        <w:rPr>
          <w:rFonts w:ascii="NewsGotT" w:hAnsi="NewsGotT"/>
        </w:rPr>
        <w:t>La bonificación tendrá como</w:t>
      </w:r>
      <w:r w:rsidR="00784A3B">
        <w:rPr>
          <w:rFonts w:ascii="NewsGotT" w:hAnsi="NewsGotT"/>
        </w:rPr>
        <w:t xml:space="preserve"> importe máximo el 50% de los costes salariales del año anterior al de la solicitud, relativo a las contrataciones que correspondan con el incremento de plantilla que se acredite.</w:t>
      </w:r>
    </w:p>
    <w:p w:rsidR="00B916D6" w:rsidRDefault="00B916D6">
      <w:pPr>
        <w:tabs>
          <w:tab w:val="left" w:pos="2688"/>
        </w:tabs>
        <w:jc w:val="both"/>
        <w:rPr>
          <w:rFonts w:ascii="NewsGotT" w:hAnsi="NewsGotT" w:hint="eastAsia"/>
        </w:rPr>
      </w:pPr>
    </w:p>
    <w:p w:rsidR="00B916D6" w:rsidRDefault="00784A3B">
      <w:pPr>
        <w:tabs>
          <w:tab w:val="left" w:pos="2688"/>
        </w:tabs>
        <w:jc w:val="both"/>
        <w:rPr>
          <w:rFonts w:ascii="NewsGotT" w:hAnsi="NewsGotT" w:hint="eastAsia"/>
        </w:rPr>
      </w:pPr>
      <w:r>
        <w:rPr>
          <w:rFonts w:ascii="NewsGotT" w:hAnsi="NewsGotT"/>
        </w:rPr>
        <w:t>Para gozar  de la bonificación deberán  concurrir los siguientes requisitos</w:t>
      </w:r>
      <w:r>
        <w:rPr>
          <w:rFonts w:ascii="NewsGotT" w:hAnsi="NewsGotT"/>
        </w:rPr>
        <w:t>:</w:t>
      </w:r>
    </w:p>
    <w:p w:rsidR="00B916D6" w:rsidRDefault="00B916D6">
      <w:pPr>
        <w:tabs>
          <w:tab w:val="left" w:pos="2688"/>
        </w:tabs>
        <w:jc w:val="both"/>
        <w:rPr>
          <w:rFonts w:ascii="NewsGotT" w:hAnsi="NewsGotT" w:hint="eastAsia"/>
        </w:rPr>
      </w:pPr>
    </w:p>
    <w:p w:rsidR="00B916D6" w:rsidRDefault="00784A3B">
      <w:pPr>
        <w:numPr>
          <w:ilvl w:val="0"/>
          <w:numId w:val="9"/>
        </w:numPr>
        <w:tabs>
          <w:tab w:val="left" w:pos="2688"/>
        </w:tabs>
        <w:jc w:val="both"/>
        <w:rPr>
          <w:rFonts w:ascii="NewsGotT" w:hAnsi="NewsGotT" w:hint="eastAsia"/>
        </w:rPr>
      </w:pPr>
      <w:r>
        <w:rPr>
          <w:rFonts w:ascii="NewsGotT" w:hAnsi="NewsGotT"/>
        </w:rPr>
        <w:t>El sujeto pasivo del impuesto ha de ser el</w:t>
      </w:r>
      <w:r>
        <w:rPr>
          <w:rFonts w:ascii="NewsGotT" w:hAnsi="NewsGotT"/>
          <w:b/>
          <w:bCs/>
        </w:rPr>
        <w:t xml:space="preserve"> titular de la actividad empresarial o profesional </w:t>
      </w:r>
      <w:r>
        <w:rPr>
          <w:rFonts w:ascii="NewsGotT" w:hAnsi="NewsGotT"/>
        </w:rPr>
        <w:t>que se desarrolle sobre el inmueble objeto de construcción, instalación u obra.</w:t>
      </w:r>
    </w:p>
    <w:p w:rsidR="00B916D6" w:rsidRDefault="00B916D6">
      <w:pPr>
        <w:tabs>
          <w:tab w:val="left" w:pos="2688"/>
        </w:tabs>
        <w:jc w:val="both"/>
        <w:rPr>
          <w:rFonts w:ascii="NewsGotT" w:hAnsi="NewsGotT" w:hint="eastAsia"/>
        </w:rPr>
      </w:pPr>
    </w:p>
    <w:p w:rsidR="00B916D6" w:rsidRDefault="00784A3B">
      <w:pPr>
        <w:numPr>
          <w:ilvl w:val="0"/>
          <w:numId w:val="9"/>
        </w:numPr>
        <w:tabs>
          <w:tab w:val="left" w:pos="2688"/>
        </w:tabs>
        <w:jc w:val="both"/>
        <w:rPr>
          <w:rFonts w:ascii="NewsGotT" w:hAnsi="NewsGotT" w:hint="eastAsia"/>
        </w:rPr>
      </w:pPr>
      <w:r>
        <w:rPr>
          <w:rFonts w:ascii="NewsGotT" w:hAnsi="NewsGotT"/>
        </w:rPr>
        <w:t>El inmueble objeto de la construcción, instalación u obra para el que se solici</w:t>
      </w:r>
      <w:r>
        <w:rPr>
          <w:rFonts w:ascii="NewsGotT" w:hAnsi="NewsGotT"/>
        </w:rPr>
        <w:t>ta la bonificación, debe estar radicado en el término municipal de San Juan de Aznalfarache y ha de constituir el centro de trabajo en el que se adoptan las medidas de fomento de empleo.</w:t>
      </w:r>
    </w:p>
    <w:p w:rsidR="00B916D6" w:rsidRDefault="00B916D6">
      <w:pPr>
        <w:tabs>
          <w:tab w:val="left" w:pos="2688"/>
        </w:tabs>
        <w:jc w:val="both"/>
        <w:rPr>
          <w:rFonts w:ascii="NewsGotT" w:hAnsi="NewsGotT" w:hint="eastAsia"/>
        </w:rPr>
      </w:pPr>
    </w:p>
    <w:p w:rsidR="00B916D6" w:rsidRDefault="00784A3B">
      <w:pPr>
        <w:tabs>
          <w:tab w:val="left" w:pos="2688"/>
        </w:tabs>
        <w:jc w:val="both"/>
        <w:rPr>
          <w:rFonts w:ascii="NewsGotT" w:hAnsi="NewsGotT" w:hint="eastAsia"/>
        </w:rPr>
      </w:pPr>
      <w:r>
        <w:rPr>
          <w:rFonts w:ascii="NewsGotT" w:hAnsi="NewsGotT"/>
        </w:rPr>
        <w:t xml:space="preserve">- En relación a las contrataciones efectuadas por el solicitante de </w:t>
      </w:r>
      <w:r>
        <w:rPr>
          <w:rFonts w:ascii="NewsGotT" w:hAnsi="NewsGotT"/>
        </w:rPr>
        <w:t>la bonificación, habrán de observarse los siguientes extremos:</w:t>
      </w:r>
    </w:p>
    <w:p w:rsidR="00B916D6" w:rsidRDefault="00B916D6">
      <w:pPr>
        <w:tabs>
          <w:tab w:val="left" w:pos="2688"/>
        </w:tabs>
        <w:jc w:val="both"/>
        <w:rPr>
          <w:rFonts w:ascii="NewsGotT" w:hAnsi="NewsGotT" w:hint="eastAsia"/>
        </w:rPr>
      </w:pPr>
    </w:p>
    <w:p w:rsidR="00B916D6" w:rsidRDefault="00784A3B">
      <w:pPr>
        <w:numPr>
          <w:ilvl w:val="0"/>
          <w:numId w:val="10"/>
        </w:numPr>
        <w:tabs>
          <w:tab w:val="left" w:pos="2688"/>
        </w:tabs>
        <w:jc w:val="both"/>
        <w:rPr>
          <w:rFonts w:ascii="NewsGotT" w:hAnsi="NewsGotT" w:hint="eastAsia"/>
        </w:rPr>
      </w:pPr>
      <w:r>
        <w:rPr>
          <w:rFonts w:ascii="NewsGotT" w:hAnsi="NewsGotT"/>
        </w:rPr>
        <w:t>Habrá de justificarse la condición de desempleados en los seis meses anteriores a la contratación y la inexistencia de relación laboral con la empresa contratante durante los doce meses anteri</w:t>
      </w:r>
      <w:r>
        <w:rPr>
          <w:rFonts w:ascii="NewsGotT" w:hAnsi="NewsGotT"/>
        </w:rPr>
        <w:t>ores a la fecha de contratación</w:t>
      </w:r>
    </w:p>
    <w:p w:rsidR="00B916D6" w:rsidRDefault="00B916D6">
      <w:pPr>
        <w:tabs>
          <w:tab w:val="left" w:pos="2688"/>
        </w:tabs>
        <w:jc w:val="both"/>
        <w:rPr>
          <w:rFonts w:ascii="NewsGotT" w:hAnsi="NewsGotT" w:hint="eastAsia"/>
        </w:rPr>
      </w:pPr>
    </w:p>
    <w:p w:rsidR="00B916D6" w:rsidRDefault="00784A3B">
      <w:pPr>
        <w:numPr>
          <w:ilvl w:val="0"/>
          <w:numId w:val="10"/>
        </w:numPr>
        <w:tabs>
          <w:tab w:val="left" w:pos="2688"/>
        </w:tabs>
        <w:jc w:val="both"/>
        <w:rPr>
          <w:rFonts w:ascii="NewsGotT" w:hAnsi="NewsGotT" w:hint="eastAsia"/>
        </w:rPr>
      </w:pPr>
      <w:r>
        <w:rPr>
          <w:rFonts w:ascii="NewsGotT" w:hAnsi="NewsGotT"/>
        </w:rPr>
        <w:t>Las contrataciones deberán ser por una jornada mínima  de 30 horas y deberán realizarse en el  mes siguiente al inicio de la actividad.</w:t>
      </w:r>
    </w:p>
    <w:p w:rsidR="00B916D6" w:rsidRDefault="00B916D6">
      <w:pPr>
        <w:tabs>
          <w:tab w:val="left" w:pos="2688"/>
        </w:tabs>
        <w:jc w:val="both"/>
        <w:rPr>
          <w:rFonts w:ascii="NewsGotT" w:hAnsi="NewsGotT" w:hint="eastAsia"/>
        </w:rPr>
      </w:pPr>
    </w:p>
    <w:p w:rsidR="00B916D6" w:rsidRDefault="00784A3B">
      <w:pPr>
        <w:numPr>
          <w:ilvl w:val="0"/>
          <w:numId w:val="10"/>
        </w:numPr>
        <w:tabs>
          <w:tab w:val="left" w:pos="2688"/>
        </w:tabs>
        <w:jc w:val="both"/>
        <w:rPr>
          <w:rFonts w:ascii="NewsGotT" w:hAnsi="NewsGotT" w:hint="eastAsia"/>
        </w:rPr>
      </w:pPr>
      <w:r>
        <w:rPr>
          <w:rFonts w:ascii="NewsGotT" w:hAnsi="NewsGotT"/>
        </w:rPr>
        <w:t>Las personas contratadas no deben haber rechazado oferta de empleo adecuada ni haberse</w:t>
      </w:r>
      <w:r>
        <w:rPr>
          <w:rFonts w:ascii="NewsGotT" w:hAnsi="NewsGotT"/>
        </w:rPr>
        <w:t xml:space="preserve"> negado a participar, salvo causa justificada,  en acciones de empleo.</w:t>
      </w:r>
    </w:p>
    <w:p w:rsidR="00B916D6" w:rsidRDefault="00B916D6">
      <w:pPr>
        <w:tabs>
          <w:tab w:val="left" w:pos="2688"/>
        </w:tabs>
        <w:jc w:val="both"/>
        <w:rPr>
          <w:rFonts w:ascii="NewsGotT" w:hAnsi="NewsGotT" w:hint="eastAsia"/>
        </w:rPr>
      </w:pPr>
    </w:p>
    <w:p w:rsidR="00B916D6" w:rsidRDefault="00784A3B">
      <w:pPr>
        <w:tabs>
          <w:tab w:val="left" w:pos="2688"/>
        </w:tabs>
        <w:jc w:val="both"/>
        <w:rPr>
          <w:rFonts w:ascii="NewsGotT" w:hAnsi="NewsGotT" w:hint="eastAsia"/>
        </w:rPr>
      </w:pPr>
      <w:r>
        <w:rPr>
          <w:rFonts w:ascii="NewsGotT" w:hAnsi="NewsGotT"/>
        </w:rPr>
        <w:t xml:space="preserve"> Los contratos podrán ser:</w:t>
      </w:r>
    </w:p>
    <w:p w:rsidR="00B916D6" w:rsidRDefault="00B916D6">
      <w:pPr>
        <w:tabs>
          <w:tab w:val="left" w:pos="2688"/>
        </w:tabs>
        <w:jc w:val="both"/>
        <w:rPr>
          <w:rFonts w:ascii="NewsGotT" w:hAnsi="NewsGotT" w:hint="eastAsia"/>
        </w:rPr>
      </w:pPr>
    </w:p>
    <w:p w:rsidR="00B916D6" w:rsidRDefault="00784A3B">
      <w:pPr>
        <w:numPr>
          <w:ilvl w:val="0"/>
          <w:numId w:val="11"/>
        </w:numPr>
        <w:tabs>
          <w:tab w:val="left" w:pos="2688"/>
        </w:tabs>
        <w:jc w:val="both"/>
        <w:rPr>
          <w:rFonts w:ascii="NewsGotT" w:hAnsi="NewsGotT" w:hint="eastAsia"/>
        </w:rPr>
      </w:pPr>
      <w:r>
        <w:rPr>
          <w:rFonts w:ascii="NewsGotT" w:hAnsi="NewsGotT"/>
        </w:rPr>
        <w:t>Indefinidos.  Habrán de serlo a jornada completa</w:t>
      </w:r>
    </w:p>
    <w:p w:rsidR="00B916D6" w:rsidRDefault="00B916D6">
      <w:pPr>
        <w:tabs>
          <w:tab w:val="left" w:pos="2688"/>
        </w:tabs>
        <w:jc w:val="both"/>
        <w:rPr>
          <w:rFonts w:ascii="NewsGotT" w:hAnsi="NewsGotT" w:hint="eastAsia"/>
        </w:rPr>
      </w:pPr>
    </w:p>
    <w:p w:rsidR="00B916D6" w:rsidRDefault="00784A3B">
      <w:pPr>
        <w:numPr>
          <w:ilvl w:val="0"/>
          <w:numId w:val="11"/>
        </w:numPr>
        <w:tabs>
          <w:tab w:val="left" w:pos="2688"/>
        </w:tabs>
        <w:jc w:val="both"/>
        <w:rPr>
          <w:rFonts w:ascii="NewsGotT" w:hAnsi="NewsGotT" w:hint="eastAsia"/>
        </w:rPr>
      </w:pPr>
      <w:r>
        <w:rPr>
          <w:rFonts w:ascii="NewsGotT" w:hAnsi="NewsGotT"/>
        </w:rPr>
        <w:t>Temporales: Habrán de  serlo por una duración mínima de seis meses.</w:t>
      </w:r>
    </w:p>
    <w:p w:rsidR="00B916D6" w:rsidRDefault="00B916D6">
      <w:pPr>
        <w:tabs>
          <w:tab w:val="left" w:pos="2688"/>
        </w:tabs>
        <w:jc w:val="both"/>
        <w:rPr>
          <w:rFonts w:ascii="NewsGotT" w:hAnsi="NewsGotT" w:hint="eastAsia"/>
        </w:rPr>
      </w:pPr>
    </w:p>
    <w:p w:rsidR="00B916D6" w:rsidRDefault="00784A3B">
      <w:pPr>
        <w:tabs>
          <w:tab w:val="left" w:pos="2688"/>
        </w:tabs>
        <w:jc w:val="both"/>
        <w:rPr>
          <w:rFonts w:ascii="NewsGotT" w:hAnsi="NewsGotT" w:hint="eastAsia"/>
        </w:rPr>
      </w:pPr>
      <w:r>
        <w:rPr>
          <w:rFonts w:ascii="NewsGotT" w:hAnsi="NewsGotT"/>
        </w:rPr>
        <w:t xml:space="preserve">Para poder disfrutar de la </w:t>
      </w:r>
      <w:r>
        <w:rPr>
          <w:rFonts w:ascii="NewsGotT" w:hAnsi="NewsGotT"/>
        </w:rPr>
        <w:t>bonificación  será imprescindible que el sujeto pasivo se encuentre al corriente en el pago de los tributos locales y en las cuotas correspondientes a la Seguridad Social.</w:t>
      </w:r>
    </w:p>
    <w:p w:rsidR="00B916D6" w:rsidRDefault="00B916D6">
      <w:pPr>
        <w:tabs>
          <w:tab w:val="left" w:pos="2688"/>
        </w:tabs>
        <w:jc w:val="both"/>
        <w:rPr>
          <w:rFonts w:ascii="NewsGotT" w:hAnsi="NewsGotT" w:hint="eastAsia"/>
        </w:rPr>
      </w:pPr>
    </w:p>
    <w:p w:rsidR="00B916D6" w:rsidRPr="00E61F20" w:rsidRDefault="00784A3B" w:rsidP="00E61F20">
      <w:pPr>
        <w:numPr>
          <w:ilvl w:val="0"/>
          <w:numId w:val="17"/>
        </w:numPr>
        <w:tabs>
          <w:tab w:val="left" w:pos="2688"/>
        </w:tabs>
        <w:jc w:val="both"/>
        <w:rPr>
          <w:rFonts w:ascii="NewsGotT" w:hAnsi="NewsGotT" w:hint="eastAsia"/>
        </w:rPr>
      </w:pPr>
      <w:r w:rsidRPr="00E61F20">
        <w:rPr>
          <w:rFonts w:ascii="NewsGotT" w:hAnsi="NewsGotT"/>
        </w:rPr>
        <w:t>Una bonificación de hasta el 50% a favor de las construcciones, instalaciones u obr</w:t>
      </w:r>
      <w:r w:rsidRPr="00E61F20">
        <w:rPr>
          <w:rFonts w:ascii="NewsGotT" w:hAnsi="NewsGotT"/>
        </w:rPr>
        <w:t xml:space="preserve">as </w:t>
      </w:r>
      <w:r w:rsidRPr="00E61F20">
        <w:rPr>
          <w:rFonts w:ascii="NewsGotT" w:hAnsi="NewsGotT"/>
        </w:rPr>
        <w:t xml:space="preserve">vinculadas a los planes de fomento de las inversiones privadas en infraestructuras. </w:t>
      </w:r>
    </w:p>
    <w:p w:rsidR="00B916D6" w:rsidRDefault="00B916D6">
      <w:pPr>
        <w:tabs>
          <w:tab w:val="left" w:pos="2688"/>
        </w:tabs>
        <w:jc w:val="both"/>
        <w:rPr>
          <w:rFonts w:ascii="NewsGotT" w:hAnsi="NewsGotT" w:hint="eastAsia"/>
        </w:rPr>
      </w:pPr>
    </w:p>
    <w:p w:rsidR="00B916D6" w:rsidRDefault="00E61F20">
      <w:pPr>
        <w:tabs>
          <w:tab w:val="left" w:pos="2688"/>
        </w:tabs>
        <w:jc w:val="both"/>
        <w:rPr>
          <w:rFonts w:ascii="NewsGotT" w:hAnsi="NewsGotT" w:hint="eastAsia"/>
          <w:b/>
          <w:bCs/>
        </w:rPr>
      </w:pPr>
      <w:r>
        <w:rPr>
          <w:rFonts w:ascii="NewsGotT" w:hAnsi="NewsGotT"/>
          <w:b/>
          <w:bCs/>
        </w:rPr>
        <w:t>2</w:t>
      </w:r>
      <w:r w:rsidR="00784A3B">
        <w:rPr>
          <w:rFonts w:ascii="NewsGotT" w:hAnsi="NewsGotT"/>
          <w:b/>
          <w:bCs/>
        </w:rPr>
        <w:t xml:space="preserve">) BONIFICACIONES EN FAVOR DEL MEDIO AMBIENTE Y LA MOVILIDAD </w:t>
      </w:r>
    </w:p>
    <w:p w:rsidR="00B916D6" w:rsidRDefault="00B916D6">
      <w:pPr>
        <w:tabs>
          <w:tab w:val="left" w:pos="2688"/>
        </w:tabs>
        <w:jc w:val="both"/>
        <w:rPr>
          <w:rFonts w:ascii="NewsGotT" w:hAnsi="NewsGotT" w:hint="eastAsia"/>
          <w:b/>
          <w:bCs/>
        </w:rPr>
      </w:pPr>
    </w:p>
    <w:p w:rsidR="00B916D6" w:rsidRDefault="00784A3B">
      <w:pPr>
        <w:numPr>
          <w:ilvl w:val="0"/>
          <w:numId w:val="16"/>
        </w:numPr>
        <w:tabs>
          <w:tab w:val="left" w:pos="2688"/>
        </w:tabs>
        <w:jc w:val="both"/>
        <w:rPr>
          <w:rFonts w:hint="eastAsia"/>
        </w:rPr>
      </w:pPr>
      <w:r>
        <w:rPr>
          <w:rFonts w:ascii="NewsGotT" w:hAnsi="NewsGotT"/>
        </w:rPr>
        <w:t xml:space="preserve">Una bonificación del </w:t>
      </w:r>
      <w:r>
        <w:rPr>
          <w:rFonts w:ascii="NewsGotT" w:hAnsi="NewsGotT"/>
        </w:rPr>
        <w:t>95 % a favor de las construcciones, instalaciones u obras</w:t>
      </w:r>
      <w:r w:rsidR="00E61F20">
        <w:rPr>
          <w:rFonts w:ascii="NewsGotT" w:hAnsi="NewsGotT"/>
        </w:rPr>
        <w:t xml:space="preserve"> </w:t>
      </w:r>
      <w:r>
        <w:rPr>
          <w:rFonts w:ascii="NewsGotT" w:hAnsi="NewsGotT"/>
        </w:rPr>
        <w:t xml:space="preserve">en las  que  se  </w:t>
      </w:r>
      <w:r>
        <w:rPr>
          <w:rFonts w:ascii="NewsGotT" w:hAnsi="NewsGotT"/>
        </w:rPr>
        <w:t>incorporen  sistemas  para  el  aprovechamiento  térmico  o  eléctrico  de la energía  solar para autoconsumo,</w:t>
      </w:r>
    </w:p>
    <w:p w:rsidR="00B916D6" w:rsidRDefault="00B916D6">
      <w:pPr>
        <w:tabs>
          <w:tab w:val="left" w:pos="2688"/>
        </w:tabs>
        <w:ind w:left="720"/>
        <w:jc w:val="both"/>
        <w:rPr>
          <w:rFonts w:ascii="NewsGotT" w:hAnsi="NewsGotT" w:hint="eastAsia"/>
        </w:rPr>
      </w:pPr>
    </w:p>
    <w:p w:rsidR="00B916D6" w:rsidRDefault="00784A3B">
      <w:pPr>
        <w:numPr>
          <w:ilvl w:val="0"/>
          <w:numId w:val="16"/>
        </w:numPr>
        <w:tabs>
          <w:tab w:val="left" w:pos="2688"/>
        </w:tabs>
        <w:jc w:val="both"/>
        <w:rPr>
          <w:rFonts w:hint="eastAsia"/>
        </w:rPr>
      </w:pPr>
      <w:r>
        <w:rPr>
          <w:rFonts w:ascii="NewsGotT" w:hAnsi="NewsGotT"/>
        </w:rPr>
        <w:t xml:space="preserve">Una bonificación del 90%  a favor de las construcciones, instalaciones u obras </w:t>
      </w:r>
    </w:p>
    <w:p w:rsidR="00B916D6" w:rsidRDefault="00784A3B">
      <w:pPr>
        <w:tabs>
          <w:tab w:val="left" w:pos="2688"/>
        </w:tabs>
        <w:ind w:left="720"/>
        <w:jc w:val="both"/>
      </w:pPr>
      <w:proofErr w:type="gramStart"/>
      <w:r>
        <w:t>que</w:t>
      </w:r>
      <w:proofErr w:type="gramEnd"/>
      <w:r>
        <w:t xml:space="preserve"> favorezcan las condiciones de acceso y habitabilidad de los </w:t>
      </w:r>
      <w:r>
        <w:t xml:space="preserve">discapacitados. </w:t>
      </w:r>
    </w:p>
    <w:p w:rsidR="0010149C" w:rsidRDefault="0010149C">
      <w:pPr>
        <w:tabs>
          <w:tab w:val="left" w:pos="2688"/>
        </w:tabs>
        <w:ind w:left="720"/>
        <w:jc w:val="both"/>
        <w:rPr>
          <w:rFonts w:hint="eastAsia"/>
        </w:rPr>
      </w:pPr>
    </w:p>
    <w:p w:rsidR="00B916D6" w:rsidRDefault="00B916D6">
      <w:pPr>
        <w:tabs>
          <w:tab w:val="left" w:pos="2688"/>
        </w:tabs>
        <w:jc w:val="both"/>
        <w:rPr>
          <w:rFonts w:ascii="NewsGotT" w:hAnsi="NewsGotT" w:hint="eastAsia"/>
        </w:rPr>
      </w:pPr>
    </w:p>
    <w:p w:rsidR="00B916D6" w:rsidRDefault="0010149C">
      <w:pPr>
        <w:tabs>
          <w:tab w:val="left" w:pos="2688"/>
        </w:tabs>
        <w:jc w:val="both"/>
        <w:rPr>
          <w:rFonts w:ascii="NewsGotT" w:hAnsi="NewsGotT" w:hint="eastAsia"/>
        </w:rPr>
      </w:pPr>
      <w:r>
        <w:rPr>
          <w:rFonts w:ascii="NewsGotT" w:hAnsi="NewsGotT"/>
          <w:b/>
          <w:u w:val="single"/>
        </w:rPr>
        <w:lastRenderedPageBreak/>
        <w:t>E)</w:t>
      </w:r>
      <w:r w:rsidR="00784A3B">
        <w:rPr>
          <w:rFonts w:ascii="NewsGotT" w:hAnsi="NewsGotT"/>
          <w:b/>
          <w:u w:val="single"/>
        </w:rPr>
        <w:t>. TASA POR LA REALIZACIÓN DE</w:t>
      </w:r>
      <w:r w:rsidR="00784A3B">
        <w:rPr>
          <w:rFonts w:ascii="NewsGotT" w:hAnsi="NewsGotT"/>
          <w:u w:val="single"/>
        </w:rPr>
        <w:br/>
      </w:r>
      <w:r w:rsidR="00784A3B">
        <w:rPr>
          <w:rFonts w:ascii="NewsGotT" w:hAnsi="NewsGotT"/>
          <w:b/>
          <w:u w:val="single"/>
        </w:rPr>
        <w:t>ACTIVIDADES ADMINISTRATIVAS PARA LA APERTURA DE ESTABLECIMIENTOS.</w:t>
      </w:r>
    </w:p>
    <w:p w:rsidR="00B916D6" w:rsidRDefault="00B916D6">
      <w:pPr>
        <w:tabs>
          <w:tab w:val="left" w:pos="2688"/>
        </w:tabs>
        <w:jc w:val="both"/>
        <w:rPr>
          <w:rFonts w:ascii="NewsGotT" w:hAnsi="NewsGotT" w:hint="eastAsia"/>
          <w:b/>
        </w:rPr>
      </w:pPr>
    </w:p>
    <w:p w:rsidR="00B916D6" w:rsidRDefault="00784A3B">
      <w:pPr>
        <w:tabs>
          <w:tab w:val="left" w:pos="2688"/>
        </w:tabs>
        <w:jc w:val="both"/>
        <w:rPr>
          <w:rFonts w:ascii="NewsGotT" w:hAnsi="NewsGotT" w:hint="eastAsia"/>
        </w:rPr>
      </w:pPr>
      <w:r>
        <w:rPr>
          <w:rFonts w:ascii="NewsGotT" w:hAnsi="NewsGotT"/>
        </w:rPr>
        <w:t xml:space="preserve">          Tendrán derecho a una bonificación  del </w:t>
      </w:r>
      <w:r>
        <w:rPr>
          <w:rFonts w:ascii="NewsGotT" w:hAnsi="NewsGotT"/>
          <w:b/>
          <w:bCs/>
        </w:rPr>
        <w:t xml:space="preserve">100% </w:t>
      </w:r>
      <w:r>
        <w:rPr>
          <w:rFonts w:ascii="NewsGotT" w:hAnsi="NewsGotT"/>
        </w:rPr>
        <w:t>de la cuota íntegra de</w:t>
      </w:r>
      <w:r w:rsidR="0010149C">
        <w:rPr>
          <w:rFonts w:ascii="NewsGotT" w:hAnsi="NewsGotT"/>
        </w:rPr>
        <w:t xml:space="preserve"> </w:t>
      </w:r>
      <w:r>
        <w:rPr>
          <w:rFonts w:ascii="NewsGotT" w:hAnsi="NewsGotT"/>
        </w:rPr>
        <w:t>l</w:t>
      </w:r>
      <w:r w:rsidR="0010149C">
        <w:rPr>
          <w:rFonts w:ascii="NewsGotT" w:hAnsi="NewsGotT"/>
        </w:rPr>
        <w:t>a tasa</w:t>
      </w:r>
      <w:r>
        <w:rPr>
          <w:rFonts w:ascii="NewsGotT" w:hAnsi="NewsGotT"/>
        </w:rPr>
        <w:t xml:space="preserve"> la apertura de establecimientos de </w:t>
      </w:r>
      <w:r w:rsidR="0010149C">
        <w:rPr>
          <w:rFonts w:ascii="NewsGotT" w:hAnsi="NewsGotT"/>
        </w:rPr>
        <w:t xml:space="preserve">actividades profesionales </w:t>
      </w:r>
      <w:r>
        <w:rPr>
          <w:rFonts w:ascii="NewsGotT" w:hAnsi="NewsGotT"/>
        </w:rPr>
        <w:t>(</w:t>
      </w:r>
      <w:r>
        <w:rPr>
          <w:rFonts w:ascii="NewsGotT" w:hAnsi="NewsGotT"/>
          <w:b/>
          <w:bCs/>
        </w:rPr>
        <w:t>AUTÓNOMOS)</w:t>
      </w:r>
      <w:r>
        <w:rPr>
          <w:rFonts w:ascii="NewsGotT" w:hAnsi="NewsGotT"/>
        </w:rPr>
        <w:t xml:space="preserve"> de nueva implantación, del </w:t>
      </w:r>
      <w:r>
        <w:rPr>
          <w:rFonts w:ascii="NewsGotT" w:hAnsi="NewsGotT"/>
          <w:b/>
          <w:bCs/>
        </w:rPr>
        <w:t>95 %</w:t>
      </w:r>
      <w:r>
        <w:rPr>
          <w:rFonts w:ascii="NewsGotT" w:hAnsi="NewsGotT"/>
        </w:rPr>
        <w:t xml:space="preserve"> durante el 2º año y del </w:t>
      </w:r>
      <w:r>
        <w:rPr>
          <w:rFonts w:ascii="NewsGotT" w:hAnsi="NewsGotT"/>
          <w:b/>
          <w:bCs/>
        </w:rPr>
        <w:t xml:space="preserve">75% </w:t>
      </w:r>
      <w:r>
        <w:rPr>
          <w:rFonts w:ascii="NewsGotT" w:hAnsi="NewsGotT"/>
        </w:rPr>
        <w:t>durante el tercer año.</w:t>
      </w:r>
    </w:p>
    <w:p w:rsidR="00B916D6" w:rsidRDefault="00B916D6">
      <w:pPr>
        <w:tabs>
          <w:tab w:val="left" w:pos="2688"/>
        </w:tabs>
        <w:jc w:val="both"/>
        <w:rPr>
          <w:rFonts w:hint="eastAsia"/>
        </w:rPr>
      </w:pPr>
    </w:p>
    <w:p w:rsidR="00B916D6" w:rsidRDefault="00B916D6">
      <w:pPr>
        <w:tabs>
          <w:tab w:val="left" w:pos="2688"/>
        </w:tabs>
        <w:jc w:val="both"/>
        <w:rPr>
          <w:rFonts w:hint="eastAsia"/>
        </w:rPr>
      </w:pPr>
    </w:p>
    <w:p w:rsidR="00B916D6" w:rsidRDefault="0010149C">
      <w:pPr>
        <w:tabs>
          <w:tab w:val="left" w:pos="2688"/>
        </w:tabs>
        <w:jc w:val="both"/>
        <w:rPr>
          <w:rFonts w:ascii="NewsGotT" w:hAnsi="NewsGotT" w:hint="eastAsia"/>
          <w:b/>
          <w:bCs/>
          <w:u w:val="single"/>
        </w:rPr>
      </w:pPr>
      <w:r>
        <w:rPr>
          <w:rFonts w:ascii="NewsGotT" w:hAnsi="NewsGotT"/>
          <w:b/>
          <w:bCs/>
          <w:u w:val="single"/>
        </w:rPr>
        <w:t>F).</w:t>
      </w:r>
      <w:r w:rsidR="00784A3B">
        <w:rPr>
          <w:rFonts w:ascii="NewsGotT" w:hAnsi="NewsGotT"/>
          <w:b/>
          <w:bCs/>
          <w:u w:val="single"/>
        </w:rPr>
        <w:t xml:space="preserve"> IMPUESTO SOBRE VEHÍCULOS DE TRACCIÓN MECÁNICA. </w:t>
      </w:r>
    </w:p>
    <w:p w:rsidR="00B916D6" w:rsidRDefault="00B916D6">
      <w:pPr>
        <w:tabs>
          <w:tab w:val="left" w:pos="2688"/>
        </w:tabs>
        <w:jc w:val="both"/>
        <w:rPr>
          <w:rFonts w:ascii="NewsGotT" w:hAnsi="NewsGotT" w:hint="eastAsia"/>
          <w:b/>
          <w:bCs/>
          <w:u w:val="single"/>
        </w:rPr>
      </w:pPr>
    </w:p>
    <w:p w:rsidR="00B916D6" w:rsidRDefault="0010149C" w:rsidP="0010149C">
      <w:pPr>
        <w:tabs>
          <w:tab w:val="left" w:pos="567"/>
        </w:tabs>
        <w:jc w:val="both"/>
        <w:rPr>
          <w:rFonts w:ascii="NewsGotT" w:hAnsi="NewsGotT"/>
        </w:rPr>
      </w:pPr>
      <w:r>
        <w:rPr>
          <w:rFonts w:ascii="NewsGotT" w:hAnsi="NewsGotT"/>
        </w:rPr>
        <w:tab/>
        <w:t>Reducción del coeficiente a aplicar para todos los vehículos, de tal manera que al menos paguemos lo mismo que los municipios vecinos por vehículo de similar cilindrada y caballos fiscales.</w:t>
      </w:r>
    </w:p>
    <w:p w:rsidR="0010149C" w:rsidRDefault="0010149C" w:rsidP="0010149C">
      <w:pPr>
        <w:tabs>
          <w:tab w:val="left" w:pos="567"/>
        </w:tabs>
        <w:jc w:val="both"/>
        <w:rPr>
          <w:rFonts w:ascii="NewsGotT" w:hAnsi="NewsGotT"/>
        </w:rPr>
      </w:pPr>
    </w:p>
    <w:p w:rsidR="0010149C" w:rsidRDefault="00E74325" w:rsidP="0010149C">
      <w:pPr>
        <w:tabs>
          <w:tab w:val="left" w:pos="567"/>
        </w:tabs>
        <w:jc w:val="both"/>
      </w:pPr>
      <w:r w:rsidRPr="00E74325">
        <w:rPr>
          <w:rFonts w:ascii="NewsGotT" w:hAnsi="NewsGotT"/>
          <w:u w:val="single"/>
        </w:rPr>
        <w:t>G).</w:t>
      </w:r>
      <w:r>
        <w:rPr>
          <w:rFonts w:ascii="NewsGotT" w:hAnsi="NewsGotT"/>
          <w:u w:val="single"/>
        </w:rPr>
        <w:t xml:space="preserve"> </w:t>
      </w:r>
      <w:r w:rsidRPr="00E74325">
        <w:rPr>
          <w:b/>
          <w:u w:val="single"/>
        </w:rPr>
        <w:t>TASA</w:t>
      </w:r>
      <w:r>
        <w:rPr>
          <w:b/>
          <w:u w:val="single"/>
        </w:rPr>
        <w:t xml:space="preserve"> POR LA PRESTACIÓN DE SERVICIOS DE RECOGIDA, TRANSPORTE Y ELIMINACIÓN DE RESIDUOS.</w:t>
      </w:r>
    </w:p>
    <w:p w:rsidR="00E74325" w:rsidRDefault="00E74325" w:rsidP="0010149C">
      <w:pPr>
        <w:tabs>
          <w:tab w:val="left" w:pos="567"/>
        </w:tabs>
        <w:jc w:val="both"/>
      </w:pPr>
    </w:p>
    <w:p w:rsidR="00E74325" w:rsidRPr="00E74325" w:rsidRDefault="00E74325" w:rsidP="0010149C">
      <w:pPr>
        <w:tabs>
          <w:tab w:val="left" w:pos="567"/>
        </w:tabs>
        <w:jc w:val="both"/>
        <w:rPr>
          <w:rFonts w:ascii="NewsGotT" w:hAnsi="NewsGotT" w:hint="eastAsia"/>
          <w:caps/>
        </w:rPr>
      </w:pPr>
      <w:r>
        <w:tab/>
        <w:t>Proponemos la eliminación de la subida que contempla el PSOE para el pequeño comercio tal y como indicamos anteriormente, y la reducción con carácter general para los domicilios particulares atendiendo a lo dispuesto en el convenio intermunicipal suscrito con la Mancomunidad de la Vega.</w:t>
      </w:r>
    </w:p>
    <w:p w:rsidR="00B916D6" w:rsidRDefault="00B916D6">
      <w:pPr>
        <w:tabs>
          <w:tab w:val="left" w:pos="2688"/>
        </w:tabs>
        <w:jc w:val="both"/>
        <w:rPr>
          <w:rFonts w:ascii="NewsGotT" w:hAnsi="NewsGotT" w:hint="eastAsia"/>
        </w:rPr>
      </w:pPr>
    </w:p>
    <w:p w:rsidR="00B916D6" w:rsidRDefault="00B916D6">
      <w:pPr>
        <w:tabs>
          <w:tab w:val="left" w:pos="2688"/>
        </w:tabs>
        <w:jc w:val="both"/>
        <w:rPr>
          <w:rFonts w:ascii="NewsGotT" w:hAnsi="NewsGotT" w:hint="eastAsia"/>
        </w:rPr>
      </w:pPr>
      <w:bookmarkStart w:id="2" w:name="_GoBack"/>
      <w:bookmarkEnd w:id="2"/>
    </w:p>
    <w:p w:rsidR="00B916D6" w:rsidRDefault="00B916D6">
      <w:pPr>
        <w:tabs>
          <w:tab w:val="left" w:pos="2688"/>
        </w:tabs>
        <w:jc w:val="both"/>
        <w:rPr>
          <w:rFonts w:ascii="NewsGotT" w:hAnsi="NewsGotT" w:hint="eastAsia"/>
        </w:rPr>
      </w:pPr>
    </w:p>
    <w:p w:rsidR="00B916D6" w:rsidRDefault="00784A3B">
      <w:pPr>
        <w:tabs>
          <w:tab w:val="left" w:pos="2688"/>
        </w:tabs>
        <w:jc w:val="center"/>
        <w:rPr>
          <w:rFonts w:ascii="NewsGotT" w:hAnsi="NewsGotT" w:hint="eastAsia"/>
        </w:rPr>
      </w:pPr>
      <w:r>
        <w:rPr>
          <w:rFonts w:ascii="NewsGotT" w:hAnsi="NewsGotT"/>
        </w:rPr>
        <w:t xml:space="preserve">En San Juan de </w:t>
      </w:r>
      <w:r>
        <w:rPr>
          <w:rFonts w:ascii="NewsGotT" w:hAnsi="NewsGotT"/>
        </w:rPr>
        <w:t>Aznalfarache, 19 de octubre de 2017</w:t>
      </w:r>
    </w:p>
    <w:p w:rsidR="00B916D6" w:rsidRDefault="00B916D6">
      <w:pPr>
        <w:tabs>
          <w:tab w:val="left" w:pos="2688"/>
        </w:tabs>
        <w:jc w:val="both"/>
        <w:rPr>
          <w:rFonts w:ascii="NewsGotT" w:hAnsi="NewsGotT" w:hint="eastAsia"/>
        </w:rPr>
      </w:pPr>
    </w:p>
    <w:p w:rsidR="00B916D6" w:rsidRDefault="00B916D6">
      <w:pPr>
        <w:tabs>
          <w:tab w:val="left" w:pos="2688"/>
        </w:tabs>
        <w:jc w:val="both"/>
        <w:rPr>
          <w:rFonts w:ascii="NewsGotT" w:hAnsi="NewsGotT" w:hint="eastAsia"/>
        </w:rPr>
      </w:pPr>
    </w:p>
    <w:p w:rsidR="00B916D6" w:rsidRDefault="00784A3B">
      <w:pPr>
        <w:ind w:right="360"/>
        <w:jc w:val="center"/>
        <w:rPr>
          <w:rFonts w:ascii="NewsGotT" w:hAnsi="NewsGotT" w:hint="eastAsia"/>
        </w:rPr>
      </w:pPr>
      <w:r>
        <w:rPr>
          <w:rFonts w:ascii="NewsGotT" w:hAnsi="NewsGotT" w:cs="Arial"/>
        </w:rPr>
        <w:t>FDO.: María Luisa Moya Tejera</w:t>
      </w:r>
    </w:p>
    <w:p w:rsidR="00B916D6" w:rsidRDefault="00784A3B">
      <w:pPr>
        <w:ind w:right="360"/>
        <w:jc w:val="center"/>
        <w:rPr>
          <w:rFonts w:ascii="NewsGotT" w:hAnsi="NewsGotT" w:hint="eastAsia"/>
        </w:rPr>
      </w:pPr>
      <w:r>
        <w:rPr>
          <w:rFonts w:ascii="NewsGotT" w:hAnsi="NewsGotT" w:cs="Arial"/>
        </w:rPr>
        <w:t xml:space="preserve"> Portavoz del Grupo Municipal Popular</w:t>
      </w:r>
    </w:p>
    <w:p w:rsidR="00B916D6" w:rsidRDefault="00B916D6">
      <w:pPr>
        <w:ind w:right="360"/>
        <w:jc w:val="center"/>
        <w:rPr>
          <w:rFonts w:ascii="NewsGotT" w:hAnsi="NewsGotT" w:cs="Arial" w:hint="eastAsia"/>
        </w:rPr>
      </w:pPr>
    </w:p>
    <w:p w:rsidR="00B916D6" w:rsidRDefault="00B916D6">
      <w:pPr>
        <w:ind w:right="360"/>
        <w:jc w:val="center"/>
        <w:rPr>
          <w:rFonts w:ascii="NewsGotT" w:hAnsi="NewsGotT" w:cs="Arial" w:hint="eastAsia"/>
        </w:rPr>
      </w:pPr>
    </w:p>
    <w:p w:rsidR="00B916D6" w:rsidRDefault="00B916D6">
      <w:pPr>
        <w:ind w:right="360"/>
        <w:jc w:val="center"/>
        <w:rPr>
          <w:rFonts w:ascii="NewsGotT" w:hAnsi="NewsGotT" w:cs="Arial" w:hint="eastAsia"/>
        </w:rPr>
      </w:pPr>
    </w:p>
    <w:p w:rsidR="00B916D6" w:rsidRDefault="00B916D6">
      <w:pPr>
        <w:ind w:right="360"/>
        <w:jc w:val="center"/>
        <w:rPr>
          <w:rFonts w:ascii="NewsGotT" w:hAnsi="NewsGotT" w:hint="eastAsia"/>
        </w:rPr>
      </w:pPr>
    </w:p>
    <w:sectPr w:rsidR="00B916D6">
      <w:headerReference w:type="default" r:id="rId9"/>
      <w:footerReference w:type="default" r:id="rId10"/>
      <w:pgSz w:w="11906" w:h="16838"/>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3B" w:rsidRDefault="00784A3B">
      <w:pPr>
        <w:rPr>
          <w:rFonts w:hint="eastAsia"/>
        </w:rPr>
      </w:pPr>
      <w:r>
        <w:separator/>
      </w:r>
    </w:p>
  </w:endnote>
  <w:endnote w:type="continuationSeparator" w:id="0">
    <w:p w:rsidR="00784A3B" w:rsidRDefault="00784A3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charset w:val="00"/>
    <w:family w:val="roman"/>
    <w:pitch w:val="variable"/>
  </w:font>
  <w:font w:name="SimSun">
    <w:altName w:val="Meiryo"/>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00"/>
    <w:family w:val="roman"/>
    <w:pitch w:val="variable"/>
  </w:font>
  <w:font w:name="Microsoft YaHei">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ewsGot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D6" w:rsidRDefault="00784A3B">
    <w:pPr>
      <w:pStyle w:val="Piedepgina1"/>
      <w:rPr>
        <w:rFonts w:hint="eastAsia"/>
      </w:rPr>
    </w:pPr>
    <w:r>
      <w:rPr>
        <w:sz w:val="20"/>
        <w:szCs w:val="20"/>
      </w:rPr>
      <w:t xml:space="preserve">                                              </w:t>
    </w:r>
    <w:r>
      <w:t>PARTIDO POPULAR SAN JUAN DE AZNALFARACHE</w:t>
    </w:r>
  </w:p>
  <w:p w:rsidR="00B916D6" w:rsidRDefault="00784A3B">
    <w:pPr>
      <w:pStyle w:val="Piedepgina1"/>
      <w:rPr>
        <w:rFonts w:hint="eastAsia"/>
      </w:rPr>
    </w:pPr>
    <w:r>
      <w:t xml:space="preserve">                                Avda. veintiocho de febrero  nº 35 – Local  – Telf.  9</w:t>
    </w:r>
    <w:r>
      <w:t>5-476.29.49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3B" w:rsidRDefault="00784A3B">
      <w:pPr>
        <w:rPr>
          <w:rFonts w:hint="eastAsia"/>
        </w:rPr>
      </w:pPr>
      <w:r>
        <w:separator/>
      </w:r>
    </w:p>
  </w:footnote>
  <w:footnote w:type="continuationSeparator" w:id="0">
    <w:p w:rsidR="00784A3B" w:rsidRDefault="00784A3B">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D6" w:rsidRDefault="00784A3B">
    <w:pPr>
      <w:pStyle w:val="Encabezado1"/>
      <w:rPr>
        <w:rFonts w:hint="eastAsia"/>
      </w:rPr>
    </w:pPr>
    <w:r>
      <w:t xml:space="preserve"> </w:t>
    </w:r>
    <w:r>
      <w:tab/>
    </w:r>
    <w:r>
      <w:tab/>
    </w:r>
    <w:r>
      <w:t xml:space="preserve">                                                                                 </w:t>
    </w:r>
    <w:r>
      <w:rPr>
        <w:noProof/>
        <w:lang w:val="es-PE" w:eastAsia="es-PE" w:bidi="ar-SA"/>
      </w:rPr>
      <w:drawing>
        <wp:inline distT="0" distB="0" distL="0" distR="0">
          <wp:extent cx="897890" cy="885190"/>
          <wp:effectExtent l="0" t="0" r="0" b="0"/>
          <wp:docPr id="1" name="Picture" descr="LOGO PP SAN J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PP SAN JUAN.jpg"/>
                  <pic:cNvPicPr>
                    <a:picLocks noChangeAspect="1" noChangeArrowheads="1"/>
                  </pic:cNvPicPr>
                </pic:nvPicPr>
                <pic:blipFill>
                  <a:blip r:embed="rId1"/>
                  <a:stretch>
                    <a:fillRect/>
                  </a:stretch>
                </pic:blipFill>
                <pic:spPr bwMode="auto">
                  <a:xfrm>
                    <a:off x="0" y="0"/>
                    <a:ext cx="897890" cy="885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636"/>
    <w:multiLevelType w:val="multilevel"/>
    <w:tmpl w:val="4EE406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E85DAE"/>
    <w:multiLevelType w:val="multilevel"/>
    <w:tmpl w:val="54DCD1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8DB30E9"/>
    <w:multiLevelType w:val="hybridMultilevel"/>
    <w:tmpl w:val="21F0586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DDD5CB4"/>
    <w:multiLevelType w:val="multilevel"/>
    <w:tmpl w:val="835CCC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03D7CC2"/>
    <w:multiLevelType w:val="multilevel"/>
    <w:tmpl w:val="06F89F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22123F58"/>
    <w:multiLevelType w:val="multilevel"/>
    <w:tmpl w:val="95F2F3D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55A2628"/>
    <w:multiLevelType w:val="multilevel"/>
    <w:tmpl w:val="E68C1A7C"/>
    <w:lvl w:ilvl="0">
      <w:start w:val="1"/>
      <w:numFmt w:val="bullet"/>
      <w:lvlText w:val=""/>
      <w:lvlJc w:val="left"/>
      <w:pPr>
        <w:tabs>
          <w:tab w:val="num" w:pos="964"/>
        </w:tabs>
        <w:ind w:left="964" w:hanging="360"/>
      </w:pPr>
      <w:rPr>
        <w:rFonts w:ascii="Symbol" w:hAnsi="Symbol" w:cs="OpenSymbol" w:hint="default"/>
      </w:rPr>
    </w:lvl>
    <w:lvl w:ilvl="1">
      <w:start w:val="1"/>
      <w:numFmt w:val="bullet"/>
      <w:lvlText w:val="◦"/>
      <w:lvlJc w:val="left"/>
      <w:pPr>
        <w:tabs>
          <w:tab w:val="num" w:pos="1324"/>
        </w:tabs>
        <w:ind w:left="1324" w:hanging="360"/>
      </w:pPr>
      <w:rPr>
        <w:rFonts w:ascii="OpenSymbol" w:hAnsi="OpenSymbol" w:cs="OpenSymbol" w:hint="default"/>
      </w:rPr>
    </w:lvl>
    <w:lvl w:ilvl="2">
      <w:start w:val="1"/>
      <w:numFmt w:val="bullet"/>
      <w:lvlText w:val="▪"/>
      <w:lvlJc w:val="left"/>
      <w:pPr>
        <w:tabs>
          <w:tab w:val="num" w:pos="1684"/>
        </w:tabs>
        <w:ind w:left="1684" w:hanging="360"/>
      </w:pPr>
      <w:rPr>
        <w:rFonts w:ascii="OpenSymbol" w:hAnsi="OpenSymbol" w:cs="OpenSymbol" w:hint="default"/>
      </w:rPr>
    </w:lvl>
    <w:lvl w:ilvl="3">
      <w:start w:val="1"/>
      <w:numFmt w:val="bullet"/>
      <w:lvlText w:val=""/>
      <w:lvlJc w:val="left"/>
      <w:pPr>
        <w:tabs>
          <w:tab w:val="num" w:pos="2044"/>
        </w:tabs>
        <w:ind w:left="2044" w:hanging="360"/>
      </w:pPr>
      <w:rPr>
        <w:rFonts w:ascii="Symbol" w:hAnsi="Symbol" w:cs="OpenSymbol" w:hint="default"/>
      </w:rPr>
    </w:lvl>
    <w:lvl w:ilvl="4">
      <w:start w:val="1"/>
      <w:numFmt w:val="bullet"/>
      <w:lvlText w:val="◦"/>
      <w:lvlJc w:val="left"/>
      <w:pPr>
        <w:tabs>
          <w:tab w:val="num" w:pos="2404"/>
        </w:tabs>
        <w:ind w:left="2404" w:hanging="360"/>
      </w:pPr>
      <w:rPr>
        <w:rFonts w:ascii="OpenSymbol" w:hAnsi="OpenSymbol" w:cs="OpenSymbol" w:hint="default"/>
      </w:rPr>
    </w:lvl>
    <w:lvl w:ilvl="5">
      <w:start w:val="1"/>
      <w:numFmt w:val="bullet"/>
      <w:lvlText w:val="▪"/>
      <w:lvlJc w:val="left"/>
      <w:pPr>
        <w:tabs>
          <w:tab w:val="num" w:pos="2764"/>
        </w:tabs>
        <w:ind w:left="2764" w:hanging="360"/>
      </w:pPr>
      <w:rPr>
        <w:rFonts w:ascii="OpenSymbol" w:hAnsi="OpenSymbol" w:cs="OpenSymbol" w:hint="default"/>
      </w:rPr>
    </w:lvl>
    <w:lvl w:ilvl="6">
      <w:start w:val="1"/>
      <w:numFmt w:val="bullet"/>
      <w:lvlText w:val=""/>
      <w:lvlJc w:val="left"/>
      <w:pPr>
        <w:tabs>
          <w:tab w:val="num" w:pos="3124"/>
        </w:tabs>
        <w:ind w:left="3124" w:hanging="360"/>
      </w:pPr>
      <w:rPr>
        <w:rFonts w:ascii="Symbol" w:hAnsi="Symbol" w:cs="OpenSymbol" w:hint="default"/>
      </w:rPr>
    </w:lvl>
    <w:lvl w:ilvl="7">
      <w:start w:val="1"/>
      <w:numFmt w:val="bullet"/>
      <w:lvlText w:val="◦"/>
      <w:lvlJc w:val="left"/>
      <w:pPr>
        <w:tabs>
          <w:tab w:val="num" w:pos="3484"/>
        </w:tabs>
        <w:ind w:left="3484" w:hanging="360"/>
      </w:pPr>
      <w:rPr>
        <w:rFonts w:ascii="OpenSymbol" w:hAnsi="OpenSymbol" w:cs="OpenSymbol" w:hint="default"/>
      </w:rPr>
    </w:lvl>
    <w:lvl w:ilvl="8">
      <w:start w:val="1"/>
      <w:numFmt w:val="bullet"/>
      <w:lvlText w:val="▪"/>
      <w:lvlJc w:val="left"/>
      <w:pPr>
        <w:tabs>
          <w:tab w:val="num" w:pos="3844"/>
        </w:tabs>
        <w:ind w:left="3844" w:hanging="360"/>
      </w:pPr>
      <w:rPr>
        <w:rFonts w:ascii="OpenSymbol" w:hAnsi="OpenSymbol" w:cs="OpenSymbol" w:hint="default"/>
      </w:rPr>
    </w:lvl>
  </w:abstractNum>
  <w:abstractNum w:abstractNumId="7">
    <w:nsid w:val="2C183E37"/>
    <w:multiLevelType w:val="multilevel"/>
    <w:tmpl w:val="E6722436"/>
    <w:lvl w:ilvl="0">
      <w:start w:val="1"/>
      <w:numFmt w:val="bullet"/>
      <w:lvlText w:val=""/>
      <w:lvlJc w:val="left"/>
      <w:pPr>
        <w:tabs>
          <w:tab w:val="num" w:pos="790"/>
        </w:tabs>
        <w:ind w:left="790" w:hanging="360"/>
      </w:pPr>
      <w:rPr>
        <w:rFonts w:ascii="Symbol" w:hAnsi="Symbol" w:cs="OpenSymbol" w:hint="default"/>
        <w:sz w:val="28"/>
      </w:rPr>
    </w:lvl>
    <w:lvl w:ilvl="1">
      <w:start w:val="1"/>
      <w:numFmt w:val="bullet"/>
      <w:lvlText w:val="◦"/>
      <w:lvlJc w:val="left"/>
      <w:pPr>
        <w:tabs>
          <w:tab w:val="num" w:pos="1150"/>
        </w:tabs>
        <w:ind w:left="1150" w:hanging="360"/>
      </w:pPr>
      <w:rPr>
        <w:rFonts w:ascii="OpenSymbol" w:hAnsi="OpenSymbol" w:cs="OpenSymbol" w:hint="default"/>
      </w:rPr>
    </w:lvl>
    <w:lvl w:ilvl="2">
      <w:start w:val="1"/>
      <w:numFmt w:val="bullet"/>
      <w:lvlText w:val="▪"/>
      <w:lvlJc w:val="left"/>
      <w:pPr>
        <w:tabs>
          <w:tab w:val="num" w:pos="1510"/>
        </w:tabs>
        <w:ind w:left="1510" w:hanging="360"/>
      </w:pPr>
      <w:rPr>
        <w:rFonts w:ascii="OpenSymbol" w:hAnsi="OpenSymbol" w:cs="OpenSymbol" w:hint="default"/>
      </w:rPr>
    </w:lvl>
    <w:lvl w:ilvl="3">
      <w:start w:val="1"/>
      <w:numFmt w:val="bullet"/>
      <w:lvlText w:val=""/>
      <w:lvlJc w:val="left"/>
      <w:pPr>
        <w:tabs>
          <w:tab w:val="num" w:pos="1870"/>
        </w:tabs>
        <w:ind w:left="1870" w:hanging="360"/>
      </w:pPr>
      <w:rPr>
        <w:rFonts w:ascii="Symbol" w:hAnsi="Symbol" w:cs="OpenSymbol" w:hint="default"/>
      </w:rPr>
    </w:lvl>
    <w:lvl w:ilvl="4">
      <w:start w:val="1"/>
      <w:numFmt w:val="bullet"/>
      <w:lvlText w:val="◦"/>
      <w:lvlJc w:val="left"/>
      <w:pPr>
        <w:tabs>
          <w:tab w:val="num" w:pos="2230"/>
        </w:tabs>
        <w:ind w:left="2230" w:hanging="360"/>
      </w:pPr>
      <w:rPr>
        <w:rFonts w:ascii="OpenSymbol" w:hAnsi="OpenSymbol" w:cs="OpenSymbol" w:hint="default"/>
      </w:rPr>
    </w:lvl>
    <w:lvl w:ilvl="5">
      <w:start w:val="1"/>
      <w:numFmt w:val="bullet"/>
      <w:lvlText w:val="▪"/>
      <w:lvlJc w:val="left"/>
      <w:pPr>
        <w:tabs>
          <w:tab w:val="num" w:pos="2590"/>
        </w:tabs>
        <w:ind w:left="2590" w:hanging="360"/>
      </w:pPr>
      <w:rPr>
        <w:rFonts w:ascii="OpenSymbol" w:hAnsi="OpenSymbol" w:cs="OpenSymbol" w:hint="default"/>
      </w:rPr>
    </w:lvl>
    <w:lvl w:ilvl="6">
      <w:start w:val="1"/>
      <w:numFmt w:val="bullet"/>
      <w:lvlText w:val=""/>
      <w:lvlJc w:val="left"/>
      <w:pPr>
        <w:tabs>
          <w:tab w:val="num" w:pos="2950"/>
        </w:tabs>
        <w:ind w:left="2950" w:hanging="360"/>
      </w:pPr>
      <w:rPr>
        <w:rFonts w:ascii="Symbol" w:hAnsi="Symbol" w:cs="OpenSymbol" w:hint="default"/>
      </w:rPr>
    </w:lvl>
    <w:lvl w:ilvl="7">
      <w:start w:val="1"/>
      <w:numFmt w:val="bullet"/>
      <w:lvlText w:val="◦"/>
      <w:lvlJc w:val="left"/>
      <w:pPr>
        <w:tabs>
          <w:tab w:val="num" w:pos="3310"/>
        </w:tabs>
        <w:ind w:left="3310" w:hanging="360"/>
      </w:pPr>
      <w:rPr>
        <w:rFonts w:ascii="OpenSymbol" w:hAnsi="OpenSymbol" w:cs="OpenSymbol" w:hint="default"/>
      </w:rPr>
    </w:lvl>
    <w:lvl w:ilvl="8">
      <w:start w:val="1"/>
      <w:numFmt w:val="bullet"/>
      <w:lvlText w:val="▪"/>
      <w:lvlJc w:val="left"/>
      <w:pPr>
        <w:tabs>
          <w:tab w:val="num" w:pos="3670"/>
        </w:tabs>
        <w:ind w:left="3670" w:hanging="360"/>
      </w:pPr>
      <w:rPr>
        <w:rFonts w:ascii="OpenSymbol" w:hAnsi="OpenSymbol" w:cs="OpenSymbol" w:hint="default"/>
      </w:rPr>
    </w:lvl>
  </w:abstractNum>
  <w:abstractNum w:abstractNumId="8">
    <w:nsid w:val="34085E74"/>
    <w:multiLevelType w:val="multilevel"/>
    <w:tmpl w:val="7FC29C40"/>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nsid w:val="346413ED"/>
    <w:multiLevelType w:val="multilevel"/>
    <w:tmpl w:val="2E002B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E307ED6"/>
    <w:multiLevelType w:val="multilevel"/>
    <w:tmpl w:val="425AC3E6"/>
    <w:lvl w:ilvl="0">
      <w:start w:val="1"/>
      <w:numFmt w:val="bullet"/>
      <w:lvlText w:val=""/>
      <w:lvlJc w:val="left"/>
      <w:pPr>
        <w:ind w:left="720" w:hanging="360"/>
      </w:pPr>
      <w:rPr>
        <w:rFonts w:ascii="Wingdings" w:hAnsi="Wingdings" w:cs="Wingdings" w:hint="default"/>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1187346"/>
    <w:multiLevelType w:val="multilevel"/>
    <w:tmpl w:val="2D6AC1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4E89190A"/>
    <w:multiLevelType w:val="multilevel"/>
    <w:tmpl w:val="AE964260"/>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nsid w:val="52E86652"/>
    <w:multiLevelType w:val="multilevel"/>
    <w:tmpl w:val="4CC240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5AF7758C"/>
    <w:multiLevelType w:val="multilevel"/>
    <w:tmpl w:val="82A42A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5443E60"/>
    <w:multiLevelType w:val="multilevel"/>
    <w:tmpl w:val="4888FB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676E26A2"/>
    <w:multiLevelType w:val="hybridMultilevel"/>
    <w:tmpl w:val="A3381C02"/>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6F5614A7"/>
    <w:multiLevelType w:val="multilevel"/>
    <w:tmpl w:val="F19C92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7249231A"/>
    <w:multiLevelType w:val="multilevel"/>
    <w:tmpl w:val="A0742F1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742864D1"/>
    <w:multiLevelType w:val="multilevel"/>
    <w:tmpl w:val="081452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4F81839"/>
    <w:multiLevelType w:val="multilevel"/>
    <w:tmpl w:val="CC5471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0"/>
  </w:num>
  <w:num w:numId="3">
    <w:abstractNumId w:val="18"/>
  </w:num>
  <w:num w:numId="4">
    <w:abstractNumId w:val="8"/>
  </w:num>
  <w:num w:numId="5">
    <w:abstractNumId w:val="15"/>
  </w:num>
  <w:num w:numId="6">
    <w:abstractNumId w:val="19"/>
  </w:num>
  <w:num w:numId="7">
    <w:abstractNumId w:val="0"/>
  </w:num>
  <w:num w:numId="8">
    <w:abstractNumId w:val="12"/>
  </w:num>
  <w:num w:numId="9">
    <w:abstractNumId w:val="14"/>
  </w:num>
  <w:num w:numId="10">
    <w:abstractNumId w:val="20"/>
  </w:num>
  <w:num w:numId="11">
    <w:abstractNumId w:val="9"/>
  </w:num>
  <w:num w:numId="12">
    <w:abstractNumId w:val="5"/>
  </w:num>
  <w:num w:numId="13">
    <w:abstractNumId w:val="7"/>
  </w:num>
  <w:num w:numId="14">
    <w:abstractNumId w:val="13"/>
  </w:num>
  <w:num w:numId="15">
    <w:abstractNumId w:val="4"/>
  </w:num>
  <w:num w:numId="16">
    <w:abstractNumId w:val="17"/>
  </w:num>
  <w:num w:numId="17">
    <w:abstractNumId w:val="1"/>
  </w:num>
  <w:num w:numId="18">
    <w:abstractNumId w:val="6"/>
  </w:num>
  <w:num w:numId="19">
    <w:abstractNumId w:val="11"/>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D6"/>
    <w:rsid w:val="0010149C"/>
    <w:rsid w:val="003516B8"/>
    <w:rsid w:val="005C1890"/>
    <w:rsid w:val="00782F82"/>
    <w:rsid w:val="00784A3B"/>
    <w:rsid w:val="008A34B3"/>
    <w:rsid w:val="00B916D6"/>
    <w:rsid w:val="00C0268B"/>
    <w:rsid w:val="00E61F20"/>
    <w:rsid w:val="00E74325"/>
    <w:rsid w:val="00F9799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70"/>
    <w:pPr>
      <w:widowControl w:val="0"/>
      <w:suppressAutoHyphens/>
      <w:overflowPunct w:val="0"/>
      <w:textAlignment w:val="baseline"/>
    </w:pPr>
    <w:rPr>
      <w:rFonts w:ascii="Liberation Serif" w:eastAsia="SimSun" w:hAnsi="Liberation Serif" w:cs="Mangal"/>
      <w:color w:val="00000A"/>
      <w:sz w:val="24"/>
      <w:szCs w:val="24"/>
      <w:lang w:eastAsia="zh-CN" w:bidi="hi-IN"/>
    </w:rPr>
  </w:style>
  <w:style w:type="paragraph" w:styleId="Ttulo5">
    <w:name w:val="heading 5"/>
    <w:basedOn w:val="Ttulo"/>
    <w:next w:val="Textoindependiente"/>
    <w:qFormat/>
    <w:pPr>
      <w:numPr>
        <w:ilvl w:val="4"/>
        <w:numId w:val="1"/>
      </w:numPr>
      <w:spacing w:before="120" w:after="60"/>
      <w:outlineLvl w:val="4"/>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qFormat/>
    <w:rsid w:val="00CF1570"/>
    <w:rPr>
      <w:rFonts w:ascii="Tahoma" w:hAnsi="Tahoma" w:cs="Tahoma"/>
      <w:sz w:val="16"/>
      <w:szCs w:val="16"/>
      <w:lang w:eastAsia="es-ES"/>
    </w:rPr>
  </w:style>
  <w:style w:type="character" w:customStyle="1" w:styleId="EncabezadoCar">
    <w:name w:val="Encabezado Car"/>
    <w:basedOn w:val="Fuentedeprrafopredeter"/>
    <w:qFormat/>
    <w:rsid w:val="00CF1570"/>
    <w:rPr>
      <w:rFonts w:ascii="Calibri" w:hAnsi="Calibri" w:cs="Times New Roman"/>
      <w:lang w:eastAsia="es-ES"/>
    </w:rPr>
  </w:style>
  <w:style w:type="character" w:customStyle="1" w:styleId="PiedepginaCar">
    <w:name w:val="Pie de página Car"/>
    <w:basedOn w:val="Fuentedeprrafopredeter"/>
    <w:qFormat/>
    <w:rsid w:val="00CF1570"/>
    <w:rPr>
      <w:rFonts w:ascii="Calibri" w:hAnsi="Calibri" w:cs="Times New Roman"/>
      <w:lang w:eastAsia="es-ES"/>
    </w:rPr>
  </w:style>
  <w:style w:type="character" w:customStyle="1" w:styleId="EnlacedeInternet">
    <w:name w:val="Enlace de Internet"/>
    <w:basedOn w:val="Fuentedeprrafopredeter"/>
    <w:rsid w:val="00CF1570"/>
    <w:rPr>
      <w:color w:val="0000FF"/>
      <w:u w:val="single"/>
    </w:rPr>
  </w:style>
  <w:style w:type="character" w:customStyle="1" w:styleId="ListLabel1">
    <w:name w:val="ListLabel 1"/>
    <w:qFormat/>
    <w:rsid w:val="00CF1570"/>
    <w:rPr>
      <w:rFonts w:eastAsia="OpenSymbol" w:cs="OpenSymbol"/>
    </w:rPr>
  </w:style>
  <w:style w:type="character" w:customStyle="1" w:styleId="ListLabel2">
    <w:name w:val="ListLabel 2"/>
    <w:qFormat/>
    <w:rsid w:val="00CF1570"/>
    <w:rPr>
      <w:rFonts w:cs="Courier New"/>
    </w:rPr>
  </w:style>
  <w:style w:type="character" w:customStyle="1" w:styleId="Vietas">
    <w:name w:val="Viñetas"/>
    <w:qFormat/>
    <w:rsid w:val="00CF1570"/>
    <w:rPr>
      <w:rFonts w:ascii="OpenSymbol" w:eastAsia="OpenSymbol" w:hAnsi="OpenSymbol" w:cs="OpenSymbol"/>
    </w:rPr>
  </w:style>
  <w:style w:type="character" w:customStyle="1" w:styleId="ListLabel3">
    <w:name w:val="ListLabel 3"/>
    <w:qFormat/>
    <w:rsid w:val="00CF1570"/>
    <w:rPr>
      <w:rFonts w:cs="Symbol"/>
    </w:rPr>
  </w:style>
  <w:style w:type="character" w:customStyle="1" w:styleId="ListLabel4">
    <w:name w:val="ListLabel 4"/>
    <w:qFormat/>
    <w:rsid w:val="00CF1570"/>
    <w:rPr>
      <w:rFonts w:cs="OpenSymbol"/>
    </w:rPr>
  </w:style>
  <w:style w:type="character" w:customStyle="1" w:styleId="ListLabel5">
    <w:name w:val="ListLabel 5"/>
    <w:qFormat/>
    <w:rsid w:val="00CF1570"/>
    <w:rPr>
      <w:rFonts w:cs="Wingdings"/>
    </w:rPr>
  </w:style>
  <w:style w:type="character" w:customStyle="1" w:styleId="ListLabel6">
    <w:name w:val="ListLabel 6"/>
    <w:qFormat/>
    <w:rsid w:val="00CF1570"/>
    <w:rPr>
      <w:rFonts w:cs="Courier New"/>
    </w:rPr>
  </w:style>
  <w:style w:type="character" w:customStyle="1" w:styleId="ListLabel7">
    <w:name w:val="ListLabel 7"/>
    <w:qFormat/>
    <w:rsid w:val="00CF1570"/>
    <w:rPr>
      <w:rFonts w:cs="Symbol"/>
    </w:rPr>
  </w:style>
  <w:style w:type="character" w:customStyle="1" w:styleId="ListLabel8">
    <w:name w:val="ListLabel 8"/>
    <w:qFormat/>
    <w:rsid w:val="00CF1570"/>
    <w:rPr>
      <w:rFonts w:cs="OpenSymbol"/>
    </w:rPr>
  </w:style>
  <w:style w:type="character" w:customStyle="1" w:styleId="ListLabel9">
    <w:name w:val="ListLabel 9"/>
    <w:qFormat/>
    <w:rsid w:val="00CF1570"/>
    <w:rPr>
      <w:rFonts w:cs="Wingdings"/>
    </w:rPr>
  </w:style>
  <w:style w:type="character" w:customStyle="1" w:styleId="ListLabel10">
    <w:name w:val="ListLabel 10"/>
    <w:qFormat/>
    <w:rsid w:val="00CF1570"/>
    <w:rPr>
      <w:rFonts w:cs="Courier New"/>
    </w:rPr>
  </w:style>
  <w:style w:type="character" w:customStyle="1" w:styleId="ListLabel11">
    <w:name w:val="ListLabel 11"/>
    <w:qFormat/>
    <w:rsid w:val="00CF1570"/>
    <w:rPr>
      <w:rFonts w:ascii="Arial" w:hAnsi="Arial" w:cs="Symbol"/>
      <w:sz w:val="24"/>
    </w:rPr>
  </w:style>
  <w:style w:type="character" w:customStyle="1" w:styleId="ListLabel12">
    <w:name w:val="ListLabel 12"/>
    <w:qFormat/>
    <w:rsid w:val="00CF1570"/>
    <w:rPr>
      <w:rFonts w:cs="OpenSymbol"/>
    </w:rPr>
  </w:style>
  <w:style w:type="character" w:customStyle="1" w:styleId="ListLabel13">
    <w:name w:val="ListLabel 13"/>
    <w:qFormat/>
    <w:rsid w:val="00CF1570"/>
    <w:rPr>
      <w:rFonts w:cs="OpenSymbol"/>
    </w:rPr>
  </w:style>
  <w:style w:type="character" w:customStyle="1" w:styleId="ListLabel14">
    <w:name w:val="ListLabel 14"/>
    <w:qFormat/>
    <w:rsid w:val="00CF1570"/>
    <w:rPr>
      <w:rFonts w:cs="Symbol"/>
    </w:rPr>
  </w:style>
  <w:style w:type="character" w:customStyle="1" w:styleId="ListLabel15">
    <w:name w:val="ListLabel 15"/>
    <w:qFormat/>
    <w:rsid w:val="00CF1570"/>
    <w:rPr>
      <w:rFonts w:cs="OpenSymbol"/>
    </w:rPr>
  </w:style>
  <w:style w:type="character" w:customStyle="1" w:styleId="ListLabel16">
    <w:name w:val="ListLabel 16"/>
    <w:qFormat/>
    <w:rsid w:val="00CF1570"/>
    <w:rPr>
      <w:rFonts w:cs="OpenSymbol"/>
    </w:rPr>
  </w:style>
  <w:style w:type="character" w:customStyle="1" w:styleId="ListLabel17">
    <w:name w:val="ListLabel 17"/>
    <w:qFormat/>
    <w:rsid w:val="00CF1570"/>
    <w:rPr>
      <w:rFonts w:cs="Symbol"/>
    </w:rPr>
  </w:style>
  <w:style w:type="character" w:customStyle="1" w:styleId="ListLabel18">
    <w:name w:val="ListLabel 18"/>
    <w:qFormat/>
    <w:rsid w:val="00CF1570"/>
    <w:rPr>
      <w:rFonts w:cs="OpenSymbol"/>
    </w:rPr>
  </w:style>
  <w:style w:type="character" w:customStyle="1" w:styleId="ListLabel19">
    <w:name w:val="ListLabel 19"/>
    <w:qFormat/>
    <w:rsid w:val="00CF1570"/>
    <w:rPr>
      <w:rFonts w:cs="OpenSymbol"/>
    </w:rPr>
  </w:style>
  <w:style w:type="character" w:customStyle="1" w:styleId="ListLabel20">
    <w:name w:val="ListLabel 20"/>
    <w:qFormat/>
    <w:rsid w:val="00CF1570"/>
    <w:rPr>
      <w:rFonts w:cs="OpenSymbol"/>
    </w:rPr>
  </w:style>
  <w:style w:type="character" w:customStyle="1" w:styleId="ListLabel21">
    <w:name w:val="ListLabel 21"/>
    <w:qFormat/>
    <w:rsid w:val="00CF1570"/>
    <w:rPr>
      <w:rFonts w:cs="OpenSymbol"/>
    </w:rPr>
  </w:style>
  <w:style w:type="character" w:customStyle="1" w:styleId="ListLabel22">
    <w:name w:val="ListLabel 22"/>
    <w:qFormat/>
    <w:rsid w:val="00CF1570"/>
    <w:rPr>
      <w:rFonts w:cs="Symbol"/>
    </w:rPr>
  </w:style>
  <w:style w:type="character" w:customStyle="1" w:styleId="ListLabel23">
    <w:name w:val="ListLabel 23"/>
    <w:qFormat/>
    <w:rsid w:val="00CF1570"/>
    <w:rPr>
      <w:rFonts w:cs="OpenSymbol"/>
    </w:rPr>
  </w:style>
  <w:style w:type="character" w:customStyle="1" w:styleId="ListLabel24">
    <w:name w:val="ListLabel 24"/>
    <w:qFormat/>
    <w:rsid w:val="00CF1570"/>
    <w:rPr>
      <w:rFonts w:cs="OpenSymbol"/>
    </w:rPr>
  </w:style>
  <w:style w:type="character" w:customStyle="1" w:styleId="ListLabel25">
    <w:name w:val="ListLabel 25"/>
    <w:qFormat/>
    <w:rsid w:val="00CF1570"/>
    <w:rPr>
      <w:rFonts w:cs="Symbol"/>
    </w:rPr>
  </w:style>
  <w:style w:type="character" w:customStyle="1" w:styleId="ListLabel26">
    <w:name w:val="ListLabel 26"/>
    <w:qFormat/>
    <w:rsid w:val="00CF1570"/>
    <w:rPr>
      <w:rFonts w:cs="OpenSymbol"/>
    </w:rPr>
  </w:style>
  <w:style w:type="character" w:customStyle="1" w:styleId="ListLabel27">
    <w:name w:val="ListLabel 27"/>
    <w:qFormat/>
    <w:rsid w:val="00CF1570"/>
    <w:rPr>
      <w:rFonts w:cs="OpenSymbol"/>
    </w:rPr>
  </w:style>
  <w:style w:type="character" w:customStyle="1" w:styleId="ListLabel28">
    <w:name w:val="ListLabel 28"/>
    <w:qFormat/>
    <w:rsid w:val="00CF1570"/>
    <w:rPr>
      <w:rFonts w:ascii="Arial" w:hAnsi="Arial" w:cs="Wingdings"/>
      <w:b/>
      <w:sz w:val="24"/>
    </w:rPr>
  </w:style>
  <w:style w:type="character" w:customStyle="1" w:styleId="ListLabel29">
    <w:name w:val="ListLabel 29"/>
    <w:qFormat/>
    <w:rsid w:val="00CF1570"/>
    <w:rPr>
      <w:rFonts w:cs="OpenSymbol"/>
    </w:rPr>
  </w:style>
  <w:style w:type="character" w:customStyle="1" w:styleId="ListLabel30">
    <w:name w:val="ListLabel 30"/>
    <w:qFormat/>
    <w:rsid w:val="00CF1570"/>
    <w:rPr>
      <w:rFonts w:cs="OpenSymbol"/>
    </w:rPr>
  </w:style>
  <w:style w:type="character" w:customStyle="1" w:styleId="ListLabel31">
    <w:name w:val="ListLabel 31"/>
    <w:qFormat/>
    <w:rsid w:val="00CF1570"/>
    <w:rPr>
      <w:rFonts w:cs="Symbol"/>
    </w:rPr>
  </w:style>
  <w:style w:type="character" w:customStyle="1" w:styleId="ListLabel32">
    <w:name w:val="ListLabel 32"/>
    <w:qFormat/>
    <w:rsid w:val="00CF1570"/>
    <w:rPr>
      <w:rFonts w:cs="OpenSymbol"/>
    </w:rPr>
  </w:style>
  <w:style w:type="character" w:customStyle="1" w:styleId="ListLabel33">
    <w:name w:val="ListLabel 33"/>
    <w:qFormat/>
    <w:rsid w:val="00CF1570"/>
    <w:rPr>
      <w:rFonts w:cs="OpenSymbol"/>
    </w:rPr>
  </w:style>
  <w:style w:type="character" w:customStyle="1" w:styleId="ListLabel34">
    <w:name w:val="ListLabel 34"/>
    <w:qFormat/>
    <w:rsid w:val="00CF1570"/>
    <w:rPr>
      <w:rFonts w:cs="Symbol"/>
    </w:rPr>
  </w:style>
  <w:style w:type="character" w:customStyle="1" w:styleId="ListLabel35">
    <w:name w:val="ListLabel 35"/>
    <w:qFormat/>
    <w:rsid w:val="00CF1570"/>
    <w:rPr>
      <w:rFonts w:cs="OpenSymbol"/>
    </w:rPr>
  </w:style>
  <w:style w:type="character" w:customStyle="1" w:styleId="ListLabel36">
    <w:name w:val="ListLabel 36"/>
    <w:qFormat/>
    <w:rsid w:val="00CF1570"/>
    <w:rPr>
      <w:rFonts w:cs="OpenSymbol"/>
    </w:rPr>
  </w:style>
  <w:style w:type="character" w:customStyle="1" w:styleId="ListLabel37">
    <w:name w:val="ListLabel 37"/>
    <w:qFormat/>
    <w:rsid w:val="00CF1570"/>
    <w:rPr>
      <w:rFonts w:ascii="Arial" w:hAnsi="Arial" w:cs="Wingdings"/>
      <w:sz w:val="24"/>
    </w:rPr>
  </w:style>
  <w:style w:type="character" w:customStyle="1" w:styleId="ListLabel38">
    <w:name w:val="ListLabel 38"/>
    <w:qFormat/>
    <w:rsid w:val="00CF1570"/>
    <w:rPr>
      <w:rFonts w:cs="OpenSymbol"/>
    </w:rPr>
  </w:style>
  <w:style w:type="character" w:customStyle="1" w:styleId="ListLabel39">
    <w:name w:val="ListLabel 39"/>
    <w:qFormat/>
    <w:rsid w:val="00CF1570"/>
    <w:rPr>
      <w:rFonts w:cs="OpenSymbol"/>
    </w:rPr>
  </w:style>
  <w:style w:type="character" w:customStyle="1" w:styleId="ListLabel40">
    <w:name w:val="ListLabel 40"/>
    <w:qFormat/>
    <w:rsid w:val="00CF1570"/>
    <w:rPr>
      <w:rFonts w:cs="Symbol"/>
    </w:rPr>
  </w:style>
  <w:style w:type="character" w:customStyle="1" w:styleId="ListLabel41">
    <w:name w:val="ListLabel 41"/>
    <w:qFormat/>
    <w:rsid w:val="00CF1570"/>
    <w:rPr>
      <w:rFonts w:cs="OpenSymbol"/>
    </w:rPr>
  </w:style>
  <w:style w:type="character" w:customStyle="1" w:styleId="ListLabel42">
    <w:name w:val="ListLabel 42"/>
    <w:qFormat/>
    <w:rsid w:val="00CF1570"/>
    <w:rPr>
      <w:rFonts w:cs="OpenSymbol"/>
    </w:rPr>
  </w:style>
  <w:style w:type="character" w:customStyle="1" w:styleId="ListLabel43">
    <w:name w:val="ListLabel 43"/>
    <w:qFormat/>
    <w:rsid w:val="00CF1570"/>
    <w:rPr>
      <w:rFonts w:cs="Symbol"/>
    </w:rPr>
  </w:style>
  <w:style w:type="character" w:customStyle="1" w:styleId="ListLabel44">
    <w:name w:val="ListLabel 44"/>
    <w:qFormat/>
    <w:rsid w:val="00CF1570"/>
    <w:rPr>
      <w:rFonts w:cs="OpenSymbol"/>
    </w:rPr>
  </w:style>
  <w:style w:type="character" w:customStyle="1" w:styleId="ListLabel45">
    <w:name w:val="ListLabel 45"/>
    <w:qFormat/>
    <w:rsid w:val="00CF1570"/>
    <w:rPr>
      <w:rFonts w:cs="OpenSymbol"/>
    </w:rPr>
  </w:style>
  <w:style w:type="character" w:customStyle="1" w:styleId="ListLabel46">
    <w:name w:val="ListLabel 46"/>
    <w:qFormat/>
    <w:rsid w:val="00CF1570"/>
    <w:rPr>
      <w:rFonts w:ascii="Arial" w:hAnsi="Arial" w:cs="Wingdings"/>
      <w:sz w:val="24"/>
    </w:rPr>
  </w:style>
  <w:style w:type="character" w:customStyle="1" w:styleId="ListLabel47">
    <w:name w:val="ListLabel 47"/>
    <w:qFormat/>
    <w:rsid w:val="00CF1570"/>
    <w:rPr>
      <w:rFonts w:cs="Courier New"/>
    </w:rPr>
  </w:style>
  <w:style w:type="character" w:customStyle="1" w:styleId="ListLabel48">
    <w:name w:val="ListLabel 48"/>
    <w:qFormat/>
    <w:rsid w:val="00CF1570"/>
    <w:rPr>
      <w:rFonts w:cs="Wingdings"/>
    </w:rPr>
  </w:style>
  <w:style w:type="character" w:customStyle="1" w:styleId="ListLabel49">
    <w:name w:val="ListLabel 49"/>
    <w:qFormat/>
    <w:rsid w:val="00CF1570"/>
    <w:rPr>
      <w:rFonts w:cs="Symbol"/>
    </w:rPr>
  </w:style>
  <w:style w:type="character" w:customStyle="1" w:styleId="ListLabel50">
    <w:name w:val="ListLabel 50"/>
    <w:qFormat/>
    <w:rsid w:val="00CF1570"/>
    <w:rPr>
      <w:rFonts w:cs="Courier New"/>
    </w:rPr>
  </w:style>
  <w:style w:type="character" w:customStyle="1" w:styleId="ListLabel51">
    <w:name w:val="ListLabel 51"/>
    <w:qFormat/>
    <w:rsid w:val="00CF1570"/>
    <w:rPr>
      <w:rFonts w:cs="Wingdings"/>
    </w:rPr>
  </w:style>
  <w:style w:type="character" w:customStyle="1" w:styleId="ListLabel52">
    <w:name w:val="ListLabel 52"/>
    <w:qFormat/>
    <w:rsid w:val="00CF1570"/>
    <w:rPr>
      <w:rFonts w:cs="Symbol"/>
    </w:rPr>
  </w:style>
  <w:style w:type="character" w:customStyle="1" w:styleId="ListLabel53">
    <w:name w:val="ListLabel 53"/>
    <w:qFormat/>
    <w:rsid w:val="00CF1570"/>
    <w:rPr>
      <w:rFonts w:cs="Courier New"/>
    </w:rPr>
  </w:style>
  <w:style w:type="character" w:customStyle="1" w:styleId="ListLabel54">
    <w:name w:val="ListLabel 54"/>
    <w:qFormat/>
    <w:rsid w:val="00CF1570"/>
    <w:rPr>
      <w:rFonts w:cs="Wingdings"/>
    </w:rPr>
  </w:style>
  <w:style w:type="character" w:customStyle="1" w:styleId="ListLabel55">
    <w:name w:val="ListLabel 55"/>
    <w:qFormat/>
    <w:rsid w:val="00CF1570"/>
    <w:rPr>
      <w:rFonts w:ascii="Arial" w:hAnsi="Arial" w:cs="Wingdings"/>
      <w:sz w:val="24"/>
    </w:rPr>
  </w:style>
  <w:style w:type="character" w:customStyle="1" w:styleId="ListLabel56">
    <w:name w:val="ListLabel 56"/>
    <w:qFormat/>
    <w:rsid w:val="00CF1570"/>
    <w:rPr>
      <w:rFonts w:cs="Courier New"/>
    </w:rPr>
  </w:style>
  <w:style w:type="character" w:customStyle="1" w:styleId="ListLabel57">
    <w:name w:val="ListLabel 57"/>
    <w:qFormat/>
    <w:rsid w:val="00CF1570"/>
    <w:rPr>
      <w:rFonts w:cs="Wingdings"/>
    </w:rPr>
  </w:style>
  <w:style w:type="character" w:customStyle="1" w:styleId="ListLabel58">
    <w:name w:val="ListLabel 58"/>
    <w:qFormat/>
    <w:rsid w:val="00CF1570"/>
    <w:rPr>
      <w:rFonts w:cs="Symbol"/>
    </w:rPr>
  </w:style>
  <w:style w:type="character" w:customStyle="1" w:styleId="ListLabel59">
    <w:name w:val="ListLabel 59"/>
    <w:qFormat/>
    <w:rsid w:val="00CF1570"/>
    <w:rPr>
      <w:rFonts w:cs="Courier New"/>
    </w:rPr>
  </w:style>
  <w:style w:type="character" w:customStyle="1" w:styleId="ListLabel60">
    <w:name w:val="ListLabel 60"/>
    <w:qFormat/>
    <w:rsid w:val="00CF1570"/>
    <w:rPr>
      <w:rFonts w:cs="Wingdings"/>
    </w:rPr>
  </w:style>
  <w:style w:type="character" w:customStyle="1" w:styleId="ListLabel61">
    <w:name w:val="ListLabel 61"/>
    <w:qFormat/>
    <w:rsid w:val="00CF1570"/>
    <w:rPr>
      <w:rFonts w:cs="Symbol"/>
    </w:rPr>
  </w:style>
  <w:style w:type="character" w:customStyle="1" w:styleId="ListLabel62">
    <w:name w:val="ListLabel 62"/>
    <w:qFormat/>
    <w:rsid w:val="00CF1570"/>
    <w:rPr>
      <w:rFonts w:cs="Courier New"/>
    </w:rPr>
  </w:style>
  <w:style w:type="character" w:customStyle="1" w:styleId="ListLabel63">
    <w:name w:val="ListLabel 63"/>
    <w:qFormat/>
    <w:rsid w:val="00CF1570"/>
    <w:rPr>
      <w:rFonts w:cs="Wingdings"/>
    </w:rPr>
  </w:style>
  <w:style w:type="character" w:customStyle="1" w:styleId="ListLabel64">
    <w:name w:val="ListLabel 64"/>
    <w:qFormat/>
    <w:rsid w:val="00CF1570"/>
    <w:rPr>
      <w:rFonts w:ascii="Arial" w:hAnsi="Arial" w:cs="Symbol"/>
      <w:b/>
      <w:sz w:val="24"/>
    </w:rPr>
  </w:style>
  <w:style w:type="character" w:customStyle="1" w:styleId="ListLabel65">
    <w:name w:val="ListLabel 65"/>
    <w:qFormat/>
    <w:rsid w:val="00CF1570"/>
    <w:rPr>
      <w:rFonts w:cs="OpenSymbol"/>
    </w:rPr>
  </w:style>
  <w:style w:type="character" w:customStyle="1" w:styleId="ListLabel66">
    <w:name w:val="ListLabel 66"/>
    <w:qFormat/>
    <w:rsid w:val="00CF1570"/>
    <w:rPr>
      <w:rFonts w:cs="OpenSymbol"/>
    </w:rPr>
  </w:style>
  <w:style w:type="character" w:customStyle="1" w:styleId="ListLabel67">
    <w:name w:val="ListLabel 67"/>
    <w:qFormat/>
    <w:rsid w:val="00CF1570"/>
    <w:rPr>
      <w:rFonts w:cs="Symbol"/>
    </w:rPr>
  </w:style>
  <w:style w:type="character" w:customStyle="1" w:styleId="ListLabel68">
    <w:name w:val="ListLabel 68"/>
    <w:qFormat/>
    <w:rsid w:val="00CF1570"/>
    <w:rPr>
      <w:rFonts w:cs="OpenSymbol"/>
    </w:rPr>
  </w:style>
  <w:style w:type="character" w:customStyle="1" w:styleId="ListLabel69">
    <w:name w:val="ListLabel 69"/>
    <w:qFormat/>
    <w:rsid w:val="00CF1570"/>
    <w:rPr>
      <w:rFonts w:cs="OpenSymbol"/>
    </w:rPr>
  </w:style>
  <w:style w:type="character" w:customStyle="1" w:styleId="ListLabel70">
    <w:name w:val="ListLabel 70"/>
    <w:qFormat/>
    <w:rsid w:val="00CF1570"/>
    <w:rPr>
      <w:rFonts w:cs="Symbol"/>
    </w:rPr>
  </w:style>
  <w:style w:type="character" w:customStyle="1" w:styleId="ListLabel71">
    <w:name w:val="ListLabel 71"/>
    <w:qFormat/>
    <w:rsid w:val="00CF1570"/>
    <w:rPr>
      <w:rFonts w:cs="OpenSymbol"/>
    </w:rPr>
  </w:style>
  <w:style w:type="character" w:customStyle="1" w:styleId="ListLabel72">
    <w:name w:val="ListLabel 72"/>
    <w:qFormat/>
    <w:rsid w:val="00CF1570"/>
    <w:rPr>
      <w:rFonts w:cs="OpenSymbol"/>
    </w:rPr>
  </w:style>
  <w:style w:type="character" w:customStyle="1" w:styleId="ListLabel73">
    <w:name w:val="ListLabel 73"/>
    <w:qFormat/>
    <w:rsid w:val="00CF1570"/>
    <w:rPr>
      <w:rFonts w:ascii="Arial" w:hAnsi="Arial" w:cs="Symbol"/>
      <w:sz w:val="24"/>
    </w:rPr>
  </w:style>
  <w:style w:type="character" w:customStyle="1" w:styleId="ListLabel74">
    <w:name w:val="ListLabel 74"/>
    <w:qFormat/>
    <w:rsid w:val="00CF1570"/>
    <w:rPr>
      <w:rFonts w:cs="OpenSymbol"/>
    </w:rPr>
  </w:style>
  <w:style w:type="character" w:customStyle="1" w:styleId="ListLabel75">
    <w:name w:val="ListLabel 75"/>
    <w:qFormat/>
    <w:rsid w:val="00CF1570"/>
    <w:rPr>
      <w:rFonts w:cs="OpenSymbol"/>
    </w:rPr>
  </w:style>
  <w:style w:type="character" w:customStyle="1" w:styleId="ListLabel76">
    <w:name w:val="ListLabel 76"/>
    <w:qFormat/>
    <w:rsid w:val="00CF1570"/>
    <w:rPr>
      <w:rFonts w:cs="Symbol"/>
    </w:rPr>
  </w:style>
  <w:style w:type="character" w:customStyle="1" w:styleId="ListLabel77">
    <w:name w:val="ListLabel 77"/>
    <w:qFormat/>
    <w:rsid w:val="00CF1570"/>
    <w:rPr>
      <w:rFonts w:cs="OpenSymbol"/>
    </w:rPr>
  </w:style>
  <w:style w:type="character" w:customStyle="1" w:styleId="ListLabel78">
    <w:name w:val="ListLabel 78"/>
    <w:qFormat/>
    <w:rsid w:val="00CF1570"/>
    <w:rPr>
      <w:rFonts w:cs="OpenSymbol"/>
    </w:rPr>
  </w:style>
  <w:style w:type="character" w:customStyle="1" w:styleId="ListLabel79">
    <w:name w:val="ListLabel 79"/>
    <w:qFormat/>
    <w:rsid w:val="00CF1570"/>
    <w:rPr>
      <w:rFonts w:cs="Symbol"/>
    </w:rPr>
  </w:style>
  <w:style w:type="character" w:customStyle="1" w:styleId="ListLabel80">
    <w:name w:val="ListLabel 80"/>
    <w:qFormat/>
    <w:rsid w:val="00CF1570"/>
    <w:rPr>
      <w:rFonts w:cs="OpenSymbol"/>
    </w:rPr>
  </w:style>
  <w:style w:type="character" w:customStyle="1" w:styleId="ListLabel81">
    <w:name w:val="ListLabel 81"/>
    <w:qFormat/>
    <w:rsid w:val="00CF1570"/>
    <w:rPr>
      <w:rFonts w:cs="OpenSymbol"/>
    </w:rPr>
  </w:style>
  <w:style w:type="character" w:customStyle="1" w:styleId="ListLabel82">
    <w:name w:val="ListLabel 82"/>
    <w:qFormat/>
    <w:rsid w:val="00CF1570"/>
    <w:rPr>
      <w:rFonts w:cs="OpenSymbol"/>
    </w:rPr>
  </w:style>
  <w:style w:type="character" w:customStyle="1" w:styleId="ListLabel83">
    <w:name w:val="ListLabel 83"/>
    <w:qFormat/>
    <w:rsid w:val="00CF1570"/>
    <w:rPr>
      <w:rFonts w:cs="OpenSymbol"/>
    </w:rPr>
  </w:style>
  <w:style w:type="character" w:customStyle="1" w:styleId="ListLabel84">
    <w:name w:val="ListLabel 84"/>
    <w:qFormat/>
    <w:rsid w:val="00CF1570"/>
    <w:rPr>
      <w:rFonts w:cs="Symbol"/>
    </w:rPr>
  </w:style>
  <w:style w:type="character" w:customStyle="1" w:styleId="ListLabel85">
    <w:name w:val="ListLabel 85"/>
    <w:qFormat/>
    <w:rsid w:val="00CF1570"/>
    <w:rPr>
      <w:rFonts w:cs="OpenSymbol"/>
    </w:rPr>
  </w:style>
  <w:style w:type="character" w:customStyle="1" w:styleId="ListLabel86">
    <w:name w:val="ListLabel 86"/>
    <w:qFormat/>
    <w:rsid w:val="00CF1570"/>
    <w:rPr>
      <w:rFonts w:cs="OpenSymbol"/>
    </w:rPr>
  </w:style>
  <w:style w:type="character" w:customStyle="1" w:styleId="ListLabel87">
    <w:name w:val="ListLabel 87"/>
    <w:qFormat/>
    <w:rsid w:val="00CF1570"/>
    <w:rPr>
      <w:rFonts w:cs="Symbol"/>
    </w:rPr>
  </w:style>
  <w:style w:type="character" w:customStyle="1" w:styleId="ListLabel88">
    <w:name w:val="ListLabel 88"/>
    <w:qFormat/>
    <w:rsid w:val="00CF1570"/>
    <w:rPr>
      <w:rFonts w:cs="OpenSymbol"/>
    </w:rPr>
  </w:style>
  <w:style w:type="character" w:customStyle="1" w:styleId="ListLabel89">
    <w:name w:val="ListLabel 89"/>
    <w:qFormat/>
    <w:rsid w:val="00CF1570"/>
    <w:rPr>
      <w:rFonts w:cs="OpenSymbol"/>
    </w:rPr>
  </w:style>
  <w:style w:type="character" w:customStyle="1" w:styleId="ListLabel90">
    <w:name w:val="ListLabel 90"/>
    <w:qFormat/>
    <w:rsid w:val="00CF1570"/>
    <w:rPr>
      <w:rFonts w:ascii="Arial" w:hAnsi="Arial" w:cs="Wingdings"/>
      <w:b/>
      <w:sz w:val="24"/>
    </w:rPr>
  </w:style>
  <w:style w:type="character" w:customStyle="1" w:styleId="ListLabel91">
    <w:name w:val="ListLabel 91"/>
    <w:qFormat/>
    <w:rsid w:val="00CF1570"/>
    <w:rPr>
      <w:rFonts w:cs="OpenSymbol"/>
    </w:rPr>
  </w:style>
  <w:style w:type="character" w:customStyle="1" w:styleId="ListLabel92">
    <w:name w:val="ListLabel 92"/>
    <w:qFormat/>
    <w:rsid w:val="00CF1570"/>
    <w:rPr>
      <w:rFonts w:cs="OpenSymbol"/>
    </w:rPr>
  </w:style>
  <w:style w:type="character" w:customStyle="1" w:styleId="ListLabel93">
    <w:name w:val="ListLabel 93"/>
    <w:qFormat/>
    <w:rsid w:val="00CF1570"/>
    <w:rPr>
      <w:rFonts w:cs="Symbol"/>
    </w:rPr>
  </w:style>
  <w:style w:type="character" w:customStyle="1" w:styleId="ListLabel94">
    <w:name w:val="ListLabel 94"/>
    <w:qFormat/>
    <w:rsid w:val="00CF1570"/>
    <w:rPr>
      <w:rFonts w:cs="OpenSymbol"/>
    </w:rPr>
  </w:style>
  <w:style w:type="character" w:customStyle="1" w:styleId="ListLabel95">
    <w:name w:val="ListLabel 95"/>
    <w:qFormat/>
    <w:rsid w:val="00CF1570"/>
    <w:rPr>
      <w:rFonts w:cs="OpenSymbol"/>
    </w:rPr>
  </w:style>
  <w:style w:type="character" w:customStyle="1" w:styleId="ListLabel96">
    <w:name w:val="ListLabel 96"/>
    <w:qFormat/>
    <w:rsid w:val="00CF1570"/>
    <w:rPr>
      <w:rFonts w:cs="Symbol"/>
    </w:rPr>
  </w:style>
  <w:style w:type="character" w:customStyle="1" w:styleId="ListLabel97">
    <w:name w:val="ListLabel 97"/>
    <w:qFormat/>
    <w:rsid w:val="00CF1570"/>
    <w:rPr>
      <w:rFonts w:cs="OpenSymbol"/>
    </w:rPr>
  </w:style>
  <w:style w:type="character" w:customStyle="1" w:styleId="ListLabel98">
    <w:name w:val="ListLabel 98"/>
    <w:qFormat/>
    <w:rsid w:val="00CF1570"/>
    <w:rPr>
      <w:rFonts w:cs="OpenSymbol"/>
    </w:rPr>
  </w:style>
  <w:style w:type="character" w:customStyle="1" w:styleId="ListLabel99">
    <w:name w:val="ListLabel 99"/>
    <w:qFormat/>
    <w:rsid w:val="00CF1570"/>
    <w:rPr>
      <w:rFonts w:ascii="Arial" w:hAnsi="Arial" w:cs="Wingdings"/>
      <w:sz w:val="24"/>
    </w:rPr>
  </w:style>
  <w:style w:type="character" w:customStyle="1" w:styleId="ListLabel100">
    <w:name w:val="ListLabel 100"/>
    <w:qFormat/>
    <w:rsid w:val="00CF1570"/>
    <w:rPr>
      <w:rFonts w:cs="OpenSymbol"/>
    </w:rPr>
  </w:style>
  <w:style w:type="character" w:customStyle="1" w:styleId="ListLabel101">
    <w:name w:val="ListLabel 101"/>
    <w:qFormat/>
    <w:rsid w:val="00CF1570"/>
    <w:rPr>
      <w:rFonts w:cs="OpenSymbol"/>
    </w:rPr>
  </w:style>
  <w:style w:type="character" w:customStyle="1" w:styleId="ListLabel102">
    <w:name w:val="ListLabel 102"/>
    <w:qFormat/>
    <w:rsid w:val="00CF1570"/>
    <w:rPr>
      <w:rFonts w:cs="Symbol"/>
    </w:rPr>
  </w:style>
  <w:style w:type="character" w:customStyle="1" w:styleId="ListLabel103">
    <w:name w:val="ListLabel 103"/>
    <w:qFormat/>
    <w:rsid w:val="00CF1570"/>
    <w:rPr>
      <w:rFonts w:cs="OpenSymbol"/>
    </w:rPr>
  </w:style>
  <w:style w:type="character" w:customStyle="1" w:styleId="ListLabel104">
    <w:name w:val="ListLabel 104"/>
    <w:qFormat/>
    <w:rsid w:val="00CF1570"/>
    <w:rPr>
      <w:rFonts w:cs="OpenSymbol"/>
    </w:rPr>
  </w:style>
  <w:style w:type="character" w:customStyle="1" w:styleId="ListLabel105">
    <w:name w:val="ListLabel 105"/>
    <w:qFormat/>
    <w:rsid w:val="00CF1570"/>
    <w:rPr>
      <w:rFonts w:cs="Symbol"/>
    </w:rPr>
  </w:style>
  <w:style w:type="character" w:customStyle="1" w:styleId="ListLabel106">
    <w:name w:val="ListLabel 106"/>
    <w:qFormat/>
    <w:rsid w:val="00CF1570"/>
    <w:rPr>
      <w:rFonts w:cs="OpenSymbol"/>
    </w:rPr>
  </w:style>
  <w:style w:type="character" w:customStyle="1" w:styleId="ListLabel107">
    <w:name w:val="ListLabel 107"/>
    <w:qFormat/>
    <w:rsid w:val="00CF1570"/>
    <w:rPr>
      <w:rFonts w:cs="OpenSymbol"/>
    </w:rPr>
  </w:style>
  <w:style w:type="character" w:customStyle="1" w:styleId="ListLabel108">
    <w:name w:val="ListLabel 108"/>
    <w:qFormat/>
    <w:rsid w:val="00CF1570"/>
    <w:rPr>
      <w:rFonts w:ascii="Arial" w:hAnsi="Arial" w:cs="Wingdings"/>
      <w:sz w:val="24"/>
    </w:rPr>
  </w:style>
  <w:style w:type="character" w:customStyle="1" w:styleId="ListLabel109">
    <w:name w:val="ListLabel 109"/>
    <w:qFormat/>
    <w:rsid w:val="00CF1570"/>
    <w:rPr>
      <w:rFonts w:cs="Courier New"/>
    </w:rPr>
  </w:style>
  <w:style w:type="character" w:customStyle="1" w:styleId="ListLabel110">
    <w:name w:val="ListLabel 110"/>
    <w:qFormat/>
    <w:rsid w:val="00CF1570"/>
    <w:rPr>
      <w:rFonts w:cs="Wingdings"/>
    </w:rPr>
  </w:style>
  <w:style w:type="character" w:customStyle="1" w:styleId="ListLabel111">
    <w:name w:val="ListLabel 111"/>
    <w:qFormat/>
    <w:rsid w:val="00CF1570"/>
    <w:rPr>
      <w:rFonts w:cs="Symbol"/>
    </w:rPr>
  </w:style>
  <w:style w:type="character" w:customStyle="1" w:styleId="ListLabel112">
    <w:name w:val="ListLabel 112"/>
    <w:qFormat/>
    <w:rsid w:val="00CF1570"/>
    <w:rPr>
      <w:rFonts w:cs="Courier New"/>
    </w:rPr>
  </w:style>
  <w:style w:type="character" w:customStyle="1" w:styleId="ListLabel113">
    <w:name w:val="ListLabel 113"/>
    <w:qFormat/>
    <w:rsid w:val="00CF1570"/>
    <w:rPr>
      <w:rFonts w:cs="Wingdings"/>
    </w:rPr>
  </w:style>
  <w:style w:type="character" w:customStyle="1" w:styleId="ListLabel114">
    <w:name w:val="ListLabel 114"/>
    <w:qFormat/>
    <w:rsid w:val="00CF1570"/>
    <w:rPr>
      <w:rFonts w:cs="Symbol"/>
    </w:rPr>
  </w:style>
  <w:style w:type="character" w:customStyle="1" w:styleId="ListLabel115">
    <w:name w:val="ListLabel 115"/>
    <w:qFormat/>
    <w:rsid w:val="00CF1570"/>
    <w:rPr>
      <w:rFonts w:cs="Courier New"/>
    </w:rPr>
  </w:style>
  <w:style w:type="character" w:customStyle="1" w:styleId="ListLabel116">
    <w:name w:val="ListLabel 116"/>
    <w:qFormat/>
    <w:rsid w:val="00CF1570"/>
    <w:rPr>
      <w:rFonts w:cs="Wingdings"/>
    </w:rPr>
  </w:style>
  <w:style w:type="character" w:customStyle="1" w:styleId="ListLabel117">
    <w:name w:val="ListLabel 117"/>
    <w:qFormat/>
    <w:rsid w:val="00CF1570"/>
    <w:rPr>
      <w:rFonts w:ascii="Arial" w:hAnsi="Arial" w:cs="Wingdings"/>
      <w:sz w:val="24"/>
    </w:rPr>
  </w:style>
  <w:style w:type="character" w:customStyle="1" w:styleId="ListLabel118">
    <w:name w:val="ListLabel 118"/>
    <w:qFormat/>
    <w:rsid w:val="00CF1570"/>
    <w:rPr>
      <w:rFonts w:cs="Courier New"/>
    </w:rPr>
  </w:style>
  <w:style w:type="character" w:customStyle="1" w:styleId="ListLabel119">
    <w:name w:val="ListLabel 119"/>
    <w:qFormat/>
    <w:rsid w:val="00CF1570"/>
    <w:rPr>
      <w:rFonts w:cs="Wingdings"/>
    </w:rPr>
  </w:style>
  <w:style w:type="character" w:customStyle="1" w:styleId="ListLabel120">
    <w:name w:val="ListLabel 120"/>
    <w:qFormat/>
    <w:rsid w:val="00CF1570"/>
    <w:rPr>
      <w:rFonts w:cs="Symbol"/>
    </w:rPr>
  </w:style>
  <w:style w:type="character" w:customStyle="1" w:styleId="ListLabel121">
    <w:name w:val="ListLabel 121"/>
    <w:qFormat/>
    <w:rsid w:val="00CF1570"/>
    <w:rPr>
      <w:rFonts w:cs="Courier New"/>
    </w:rPr>
  </w:style>
  <w:style w:type="character" w:customStyle="1" w:styleId="ListLabel122">
    <w:name w:val="ListLabel 122"/>
    <w:qFormat/>
    <w:rsid w:val="00CF1570"/>
    <w:rPr>
      <w:rFonts w:cs="Wingdings"/>
    </w:rPr>
  </w:style>
  <w:style w:type="character" w:customStyle="1" w:styleId="ListLabel123">
    <w:name w:val="ListLabel 123"/>
    <w:qFormat/>
    <w:rsid w:val="00CF1570"/>
    <w:rPr>
      <w:rFonts w:cs="Symbol"/>
    </w:rPr>
  </w:style>
  <w:style w:type="character" w:customStyle="1" w:styleId="ListLabel124">
    <w:name w:val="ListLabel 124"/>
    <w:qFormat/>
    <w:rsid w:val="00CF1570"/>
    <w:rPr>
      <w:rFonts w:cs="Courier New"/>
    </w:rPr>
  </w:style>
  <w:style w:type="character" w:customStyle="1" w:styleId="ListLabel125">
    <w:name w:val="ListLabel 125"/>
    <w:qFormat/>
    <w:rsid w:val="00CF1570"/>
    <w:rPr>
      <w:rFonts w:cs="Wingdings"/>
    </w:rPr>
  </w:style>
  <w:style w:type="character" w:customStyle="1" w:styleId="ListLabel126">
    <w:name w:val="ListLabel 126"/>
    <w:qFormat/>
    <w:rsid w:val="00CF1570"/>
    <w:rPr>
      <w:rFonts w:cs="Symbol"/>
      <w:b/>
      <w:sz w:val="24"/>
    </w:rPr>
  </w:style>
  <w:style w:type="character" w:customStyle="1" w:styleId="ListLabel127">
    <w:name w:val="ListLabel 127"/>
    <w:qFormat/>
    <w:rsid w:val="00CF1570"/>
    <w:rPr>
      <w:rFonts w:cs="OpenSymbol"/>
    </w:rPr>
  </w:style>
  <w:style w:type="character" w:customStyle="1" w:styleId="ListLabel128">
    <w:name w:val="ListLabel 128"/>
    <w:qFormat/>
    <w:rsid w:val="00CF1570"/>
    <w:rPr>
      <w:rFonts w:cs="OpenSymbol"/>
    </w:rPr>
  </w:style>
  <w:style w:type="character" w:customStyle="1" w:styleId="ListLabel129">
    <w:name w:val="ListLabel 129"/>
    <w:qFormat/>
    <w:rsid w:val="00CF1570"/>
    <w:rPr>
      <w:rFonts w:cs="Symbol"/>
    </w:rPr>
  </w:style>
  <w:style w:type="character" w:customStyle="1" w:styleId="ListLabel130">
    <w:name w:val="ListLabel 130"/>
    <w:qFormat/>
    <w:rsid w:val="00CF1570"/>
    <w:rPr>
      <w:rFonts w:cs="OpenSymbol"/>
    </w:rPr>
  </w:style>
  <w:style w:type="character" w:customStyle="1" w:styleId="ListLabel131">
    <w:name w:val="ListLabel 131"/>
    <w:qFormat/>
    <w:rsid w:val="00CF1570"/>
    <w:rPr>
      <w:rFonts w:cs="OpenSymbol"/>
    </w:rPr>
  </w:style>
  <w:style w:type="character" w:customStyle="1" w:styleId="ListLabel132">
    <w:name w:val="ListLabel 132"/>
    <w:qFormat/>
    <w:rsid w:val="00CF1570"/>
    <w:rPr>
      <w:rFonts w:cs="Symbol"/>
    </w:rPr>
  </w:style>
  <w:style w:type="character" w:customStyle="1" w:styleId="ListLabel133">
    <w:name w:val="ListLabel 133"/>
    <w:qFormat/>
    <w:rsid w:val="00CF1570"/>
    <w:rPr>
      <w:rFonts w:cs="OpenSymbol"/>
    </w:rPr>
  </w:style>
  <w:style w:type="character" w:customStyle="1" w:styleId="ListLabel134">
    <w:name w:val="ListLabel 134"/>
    <w:qFormat/>
    <w:rsid w:val="00CF1570"/>
    <w:rPr>
      <w:rFonts w:cs="OpenSymbol"/>
    </w:rPr>
  </w:style>
  <w:style w:type="character" w:customStyle="1" w:styleId="Smbolosdenumeracin">
    <w:name w:val="Símbolos de numeración"/>
    <w:qFormat/>
    <w:rsid w:val="00CF1570"/>
  </w:style>
  <w:style w:type="character" w:customStyle="1" w:styleId="ListLabel135">
    <w:name w:val="ListLabel 135"/>
    <w:qFormat/>
    <w:rsid w:val="00CF1570"/>
    <w:rPr>
      <w:rFonts w:cs="OpenSymbol"/>
    </w:rPr>
  </w:style>
  <w:style w:type="character" w:customStyle="1" w:styleId="ListLabel136">
    <w:name w:val="ListLabel 136"/>
    <w:qFormat/>
    <w:rsid w:val="00CF1570"/>
    <w:rPr>
      <w:rFonts w:cs="OpenSymbol"/>
    </w:rPr>
  </w:style>
  <w:style w:type="character" w:customStyle="1" w:styleId="ListLabel137">
    <w:name w:val="ListLabel 137"/>
    <w:qFormat/>
    <w:rsid w:val="00CF1570"/>
    <w:rPr>
      <w:rFonts w:cs="Symbol"/>
    </w:rPr>
  </w:style>
  <w:style w:type="character" w:customStyle="1" w:styleId="ListLabel138">
    <w:name w:val="ListLabel 138"/>
    <w:qFormat/>
    <w:rsid w:val="00CF1570"/>
    <w:rPr>
      <w:rFonts w:cs="OpenSymbol"/>
    </w:rPr>
  </w:style>
  <w:style w:type="character" w:customStyle="1" w:styleId="ListLabel139">
    <w:name w:val="ListLabel 139"/>
    <w:qFormat/>
    <w:rsid w:val="00CF1570"/>
    <w:rPr>
      <w:rFonts w:cs="OpenSymbol"/>
    </w:rPr>
  </w:style>
  <w:style w:type="character" w:customStyle="1" w:styleId="ListLabel140">
    <w:name w:val="ListLabel 140"/>
    <w:qFormat/>
    <w:rsid w:val="00CF1570"/>
    <w:rPr>
      <w:rFonts w:cs="Symbol"/>
    </w:rPr>
  </w:style>
  <w:style w:type="character" w:customStyle="1" w:styleId="ListLabel141">
    <w:name w:val="ListLabel 141"/>
    <w:qFormat/>
    <w:rsid w:val="00CF1570"/>
    <w:rPr>
      <w:rFonts w:cs="OpenSymbol"/>
    </w:rPr>
  </w:style>
  <w:style w:type="character" w:customStyle="1" w:styleId="ListLabel142">
    <w:name w:val="ListLabel 142"/>
    <w:qFormat/>
    <w:rsid w:val="00CF1570"/>
    <w:rPr>
      <w:rFonts w:cs="OpenSymbol"/>
    </w:rPr>
  </w:style>
  <w:style w:type="character" w:customStyle="1" w:styleId="ListLabel143">
    <w:name w:val="ListLabel 143"/>
    <w:qFormat/>
    <w:rsid w:val="00CF1570"/>
    <w:rPr>
      <w:rFonts w:ascii="Arial" w:hAnsi="Arial" w:cs="Wingdings"/>
      <w:sz w:val="24"/>
    </w:rPr>
  </w:style>
  <w:style w:type="character" w:customStyle="1" w:styleId="ListLabel144">
    <w:name w:val="ListLabel 144"/>
    <w:qFormat/>
    <w:rsid w:val="00CF1570"/>
    <w:rPr>
      <w:rFonts w:cs="OpenSymbol"/>
    </w:rPr>
  </w:style>
  <w:style w:type="character" w:customStyle="1" w:styleId="ListLabel145">
    <w:name w:val="ListLabel 145"/>
    <w:qFormat/>
    <w:rsid w:val="00CF1570"/>
    <w:rPr>
      <w:rFonts w:cs="OpenSymbol"/>
    </w:rPr>
  </w:style>
  <w:style w:type="character" w:customStyle="1" w:styleId="ListLabel146">
    <w:name w:val="ListLabel 146"/>
    <w:qFormat/>
    <w:rsid w:val="00CF1570"/>
    <w:rPr>
      <w:rFonts w:cs="Symbol"/>
    </w:rPr>
  </w:style>
  <w:style w:type="character" w:customStyle="1" w:styleId="ListLabel147">
    <w:name w:val="ListLabel 147"/>
    <w:qFormat/>
    <w:rsid w:val="00CF1570"/>
    <w:rPr>
      <w:rFonts w:cs="OpenSymbol"/>
    </w:rPr>
  </w:style>
  <w:style w:type="character" w:customStyle="1" w:styleId="ListLabel148">
    <w:name w:val="ListLabel 148"/>
    <w:qFormat/>
    <w:rsid w:val="00CF1570"/>
    <w:rPr>
      <w:rFonts w:cs="OpenSymbol"/>
    </w:rPr>
  </w:style>
  <w:style w:type="character" w:customStyle="1" w:styleId="ListLabel149">
    <w:name w:val="ListLabel 149"/>
    <w:qFormat/>
    <w:rsid w:val="00CF1570"/>
    <w:rPr>
      <w:rFonts w:cs="Symbol"/>
    </w:rPr>
  </w:style>
  <w:style w:type="character" w:customStyle="1" w:styleId="ListLabel150">
    <w:name w:val="ListLabel 150"/>
    <w:qFormat/>
    <w:rsid w:val="00CF1570"/>
    <w:rPr>
      <w:rFonts w:cs="OpenSymbol"/>
    </w:rPr>
  </w:style>
  <w:style w:type="character" w:customStyle="1" w:styleId="ListLabel151">
    <w:name w:val="ListLabel 151"/>
    <w:qFormat/>
    <w:rsid w:val="00CF1570"/>
    <w:rPr>
      <w:rFonts w:cs="OpenSymbol"/>
    </w:rPr>
  </w:style>
  <w:style w:type="character" w:customStyle="1" w:styleId="ListLabel152">
    <w:name w:val="ListLabel 152"/>
    <w:qFormat/>
    <w:rsid w:val="00CF1570"/>
    <w:rPr>
      <w:rFonts w:ascii="Arial" w:hAnsi="Arial" w:cs="Wingdings"/>
      <w:sz w:val="24"/>
    </w:rPr>
  </w:style>
  <w:style w:type="character" w:customStyle="1" w:styleId="ListLabel153">
    <w:name w:val="ListLabel 153"/>
    <w:qFormat/>
    <w:rsid w:val="00CF1570"/>
    <w:rPr>
      <w:rFonts w:cs="Courier New"/>
    </w:rPr>
  </w:style>
  <w:style w:type="character" w:customStyle="1" w:styleId="ListLabel154">
    <w:name w:val="ListLabel 154"/>
    <w:qFormat/>
    <w:rsid w:val="00CF1570"/>
    <w:rPr>
      <w:rFonts w:cs="Wingdings"/>
    </w:rPr>
  </w:style>
  <w:style w:type="character" w:customStyle="1" w:styleId="ListLabel155">
    <w:name w:val="ListLabel 155"/>
    <w:qFormat/>
    <w:rsid w:val="00CF1570"/>
    <w:rPr>
      <w:rFonts w:cs="Symbol"/>
    </w:rPr>
  </w:style>
  <w:style w:type="character" w:customStyle="1" w:styleId="ListLabel156">
    <w:name w:val="ListLabel 156"/>
    <w:qFormat/>
    <w:rsid w:val="00CF1570"/>
    <w:rPr>
      <w:rFonts w:cs="Courier New"/>
    </w:rPr>
  </w:style>
  <w:style w:type="character" w:customStyle="1" w:styleId="ListLabel157">
    <w:name w:val="ListLabel 157"/>
    <w:qFormat/>
    <w:rsid w:val="00CF1570"/>
    <w:rPr>
      <w:rFonts w:cs="Wingdings"/>
    </w:rPr>
  </w:style>
  <w:style w:type="character" w:customStyle="1" w:styleId="ListLabel158">
    <w:name w:val="ListLabel 158"/>
    <w:qFormat/>
    <w:rsid w:val="00CF1570"/>
    <w:rPr>
      <w:rFonts w:cs="Symbol"/>
    </w:rPr>
  </w:style>
  <w:style w:type="character" w:customStyle="1" w:styleId="ListLabel159">
    <w:name w:val="ListLabel 159"/>
    <w:qFormat/>
    <w:rsid w:val="00CF1570"/>
    <w:rPr>
      <w:rFonts w:cs="Courier New"/>
    </w:rPr>
  </w:style>
  <w:style w:type="character" w:customStyle="1" w:styleId="ListLabel160">
    <w:name w:val="ListLabel 160"/>
    <w:qFormat/>
    <w:rsid w:val="00CF1570"/>
    <w:rPr>
      <w:rFonts w:cs="Wingdings"/>
    </w:rPr>
  </w:style>
  <w:style w:type="character" w:customStyle="1" w:styleId="ListLabel161">
    <w:name w:val="ListLabel 161"/>
    <w:qFormat/>
    <w:rsid w:val="00CF1570"/>
    <w:rPr>
      <w:rFonts w:ascii="Arial" w:hAnsi="Arial" w:cs="Wingdings"/>
      <w:sz w:val="24"/>
    </w:rPr>
  </w:style>
  <w:style w:type="character" w:customStyle="1" w:styleId="ListLabel162">
    <w:name w:val="ListLabel 162"/>
    <w:qFormat/>
    <w:rsid w:val="00CF1570"/>
    <w:rPr>
      <w:rFonts w:cs="Courier New"/>
    </w:rPr>
  </w:style>
  <w:style w:type="character" w:customStyle="1" w:styleId="ListLabel163">
    <w:name w:val="ListLabel 163"/>
    <w:qFormat/>
    <w:rsid w:val="00CF1570"/>
    <w:rPr>
      <w:rFonts w:cs="Wingdings"/>
    </w:rPr>
  </w:style>
  <w:style w:type="character" w:customStyle="1" w:styleId="ListLabel164">
    <w:name w:val="ListLabel 164"/>
    <w:qFormat/>
    <w:rsid w:val="00CF1570"/>
    <w:rPr>
      <w:rFonts w:cs="Symbol"/>
    </w:rPr>
  </w:style>
  <w:style w:type="character" w:customStyle="1" w:styleId="ListLabel165">
    <w:name w:val="ListLabel 165"/>
    <w:qFormat/>
    <w:rsid w:val="00CF1570"/>
    <w:rPr>
      <w:rFonts w:cs="Courier New"/>
    </w:rPr>
  </w:style>
  <w:style w:type="character" w:customStyle="1" w:styleId="ListLabel166">
    <w:name w:val="ListLabel 166"/>
    <w:qFormat/>
    <w:rsid w:val="00CF1570"/>
    <w:rPr>
      <w:rFonts w:cs="Wingdings"/>
    </w:rPr>
  </w:style>
  <w:style w:type="character" w:customStyle="1" w:styleId="ListLabel167">
    <w:name w:val="ListLabel 167"/>
    <w:qFormat/>
    <w:rsid w:val="00CF1570"/>
    <w:rPr>
      <w:rFonts w:cs="Symbol"/>
    </w:rPr>
  </w:style>
  <w:style w:type="character" w:customStyle="1" w:styleId="ListLabel168">
    <w:name w:val="ListLabel 168"/>
    <w:qFormat/>
    <w:rsid w:val="00CF1570"/>
    <w:rPr>
      <w:rFonts w:cs="Courier New"/>
    </w:rPr>
  </w:style>
  <w:style w:type="character" w:customStyle="1" w:styleId="ListLabel169">
    <w:name w:val="ListLabel 169"/>
    <w:qFormat/>
    <w:rsid w:val="00CF1570"/>
    <w:rPr>
      <w:rFonts w:cs="Wingdings"/>
    </w:rPr>
  </w:style>
  <w:style w:type="character" w:customStyle="1" w:styleId="ListLabel170">
    <w:name w:val="ListLabel 170"/>
    <w:qFormat/>
    <w:rsid w:val="00CF1570"/>
    <w:rPr>
      <w:rFonts w:ascii="Arial" w:hAnsi="Arial" w:cs="Symbol"/>
      <w:b/>
      <w:sz w:val="26"/>
    </w:rPr>
  </w:style>
  <w:style w:type="character" w:customStyle="1" w:styleId="ListLabel171">
    <w:name w:val="ListLabel 171"/>
    <w:qFormat/>
    <w:rsid w:val="00CF1570"/>
    <w:rPr>
      <w:rFonts w:cs="OpenSymbol"/>
    </w:rPr>
  </w:style>
  <w:style w:type="character" w:customStyle="1" w:styleId="ListLabel172">
    <w:name w:val="ListLabel 172"/>
    <w:qFormat/>
    <w:rsid w:val="00CF1570"/>
    <w:rPr>
      <w:rFonts w:cs="OpenSymbol"/>
    </w:rPr>
  </w:style>
  <w:style w:type="character" w:customStyle="1" w:styleId="ListLabel173">
    <w:name w:val="ListLabel 173"/>
    <w:qFormat/>
    <w:rsid w:val="00CF1570"/>
    <w:rPr>
      <w:rFonts w:cs="Symbol"/>
    </w:rPr>
  </w:style>
  <w:style w:type="character" w:customStyle="1" w:styleId="ListLabel174">
    <w:name w:val="ListLabel 174"/>
    <w:qFormat/>
    <w:rsid w:val="00CF1570"/>
    <w:rPr>
      <w:rFonts w:cs="OpenSymbol"/>
    </w:rPr>
  </w:style>
  <w:style w:type="character" w:customStyle="1" w:styleId="ListLabel175">
    <w:name w:val="ListLabel 175"/>
    <w:qFormat/>
    <w:rsid w:val="00CF1570"/>
    <w:rPr>
      <w:rFonts w:cs="OpenSymbol"/>
    </w:rPr>
  </w:style>
  <w:style w:type="character" w:customStyle="1" w:styleId="ListLabel176">
    <w:name w:val="ListLabel 176"/>
    <w:qFormat/>
    <w:rsid w:val="00CF1570"/>
    <w:rPr>
      <w:rFonts w:cs="Symbol"/>
    </w:rPr>
  </w:style>
  <w:style w:type="character" w:customStyle="1" w:styleId="ListLabel177">
    <w:name w:val="ListLabel 177"/>
    <w:qFormat/>
    <w:rsid w:val="00CF1570"/>
    <w:rPr>
      <w:rFonts w:cs="OpenSymbol"/>
    </w:rPr>
  </w:style>
  <w:style w:type="character" w:customStyle="1" w:styleId="ListLabel178">
    <w:name w:val="ListLabel 178"/>
    <w:qFormat/>
    <w:rsid w:val="00CF1570"/>
    <w:rPr>
      <w:rFonts w:cs="OpenSymbol"/>
    </w:rPr>
  </w:style>
  <w:style w:type="character" w:customStyle="1" w:styleId="ListLabel179">
    <w:name w:val="ListLabel 179"/>
    <w:qFormat/>
    <w:rsid w:val="00CF1570"/>
    <w:rPr>
      <w:rFonts w:cs="OpenSymbol"/>
    </w:rPr>
  </w:style>
  <w:style w:type="character" w:customStyle="1" w:styleId="ListLabel180">
    <w:name w:val="ListLabel 180"/>
    <w:qFormat/>
    <w:rsid w:val="00CF1570"/>
    <w:rPr>
      <w:rFonts w:cs="OpenSymbol"/>
    </w:rPr>
  </w:style>
  <w:style w:type="character" w:customStyle="1" w:styleId="ListLabel181">
    <w:name w:val="ListLabel 181"/>
    <w:qFormat/>
    <w:rsid w:val="00CF1570"/>
    <w:rPr>
      <w:rFonts w:cs="Symbol"/>
    </w:rPr>
  </w:style>
  <w:style w:type="character" w:customStyle="1" w:styleId="ListLabel182">
    <w:name w:val="ListLabel 182"/>
    <w:qFormat/>
    <w:rsid w:val="00CF1570"/>
    <w:rPr>
      <w:rFonts w:cs="OpenSymbol"/>
    </w:rPr>
  </w:style>
  <w:style w:type="character" w:customStyle="1" w:styleId="ListLabel183">
    <w:name w:val="ListLabel 183"/>
    <w:qFormat/>
    <w:rsid w:val="00CF1570"/>
    <w:rPr>
      <w:rFonts w:cs="OpenSymbol"/>
    </w:rPr>
  </w:style>
  <w:style w:type="character" w:customStyle="1" w:styleId="ListLabel184">
    <w:name w:val="ListLabel 184"/>
    <w:qFormat/>
    <w:rsid w:val="00CF1570"/>
    <w:rPr>
      <w:rFonts w:cs="Symbol"/>
    </w:rPr>
  </w:style>
  <w:style w:type="character" w:customStyle="1" w:styleId="ListLabel185">
    <w:name w:val="ListLabel 185"/>
    <w:qFormat/>
    <w:rsid w:val="00CF1570"/>
    <w:rPr>
      <w:rFonts w:cs="OpenSymbol"/>
    </w:rPr>
  </w:style>
  <w:style w:type="character" w:customStyle="1" w:styleId="ListLabel186">
    <w:name w:val="ListLabel 186"/>
    <w:qFormat/>
    <w:rsid w:val="00CF1570"/>
    <w:rPr>
      <w:rFonts w:cs="OpenSymbol"/>
    </w:rPr>
  </w:style>
  <w:style w:type="character" w:customStyle="1" w:styleId="ListLabel187">
    <w:name w:val="ListLabel 187"/>
    <w:qFormat/>
    <w:rsid w:val="00CF1570"/>
    <w:rPr>
      <w:rFonts w:ascii="NewsGotT" w:hAnsi="NewsGotT" w:cs="Wingdings"/>
      <w:sz w:val="28"/>
    </w:rPr>
  </w:style>
  <w:style w:type="character" w:customStyle="1" w:styleId="ListLabel188">
    <w:name w:val="ListLabel 188"/>
    <w:qFormat/>
    <w:rsid w:val="00CF1570"/>
    <w:rPr>
      <w:rFonts w:cs="OpenSymbol"/>
    </w:rPr>
  </w:style>
  <w:style w:type="character" w:customStyle="1" w:styleId="ListLabel189">
    <w:name w:val="ListLabel 189"/>
    <w:qFormat/>
    <w:rsid w:val="00CF1570"/>
    <w:rPr>
      <w:rFonts w:cs="OpenSymbol"/>
    </w:rPr>
  </w:style>
  <w:style w:type="character" w:customStyle="1" w:styleId="ListLabel190">
    <w:name w:val="ListLabel 190"/>
    <w:qFormat/>
    <w:rsid w:val="00CF1570"/>
    <w:rPr>
      <w:rFonts w:cs="Symbol"/>
    </w:rPr>
  </w:style>
  <w:style w:type="character" w:customStyle="1" w:styleId="ListLabel191">
    <w:name w:val="ListLabel 191"/>
    <w:qFormat/>
    <w:rsid w:val="00CF1570"/>
    <w:rPr>
      <w:rFonts w:cs="OpenSymbol"/>
    </w:rPr>
  </w:style>
  <w:style w:type="character" w:customStyle="1" w:styleId="ListLabel192">
    <w:name w:val="ListLabel 192"/>
    <w:qFormat/>
    <w:rsid w:val="00CF1570"/>
    <w:rPr>
      <w:rFonts w:cs="OpenSymbol"/>
    </w:rPr>
  </w:style>
  <w:style w:type="character" w:customStyle="1" w:styleId="ListLabel193">
    <w:name w:val="ListLabel 193"/>
    <w:qFormat/>
    <w:rsid w:val="00CF1570"/>
    <w:rPr>
      <w:rFonts w:cs="Symbol"/>
    </w:rPr>
  </w:style>
  <w:style w:type="character" w:customStyle="1" w:styleId="ListLabel194">
    <w:name w:val="ListLabel 194"/>
    <w:qFormat/>
    <w:rsid w:val="00CF1570"/>
    <w:rPr>
      <w:rFonts w:cs="OpenSymbol"/>
    </w:rPr>
  </w:style>
  <w:style w:type="character" w:customStyle="1" w:styleId="ListLabel195">
    <w:name w:val="ListLabel 195"/>
    <w:qFormat/>
    <w:rsid w:val="00CF1570"/>
    <w:rPr>
      <w:rFonts w:cs="OpenSymbol"/>
    </w:rPr>
  </w:style>
  <w:style w:type="character" w:customStyle="1" w:styleId="ListLabel196">
    <w:name w:val="ListLabel 196"/>
    <w:qFormat/>
    <w:rsid w:val="00CF1570"/>
    <w:rPr>
      <w:rFonts w:ascii="NewsGotT" w:hAnsi="NewsGotT" w:cs="Wingdings"/>
      <w:sz w:val="28"/>
    </w:rPr>
  </w:style>
  <w:style w:type="character" w:customStyle="1" w:styleId="ListLabel197">
    <w:name w:val="ListLabel 197"/>
    <w:qFormat/>
    <w:rsid w:val="00CF1570"/>
    <w:rPr>
      <w:rFonts w:cs="Courier New"/>
    </w:rPr>
  </w:style>
  <w:style w:type="character" w:customStyle="1" w:styleId="ListLabel198">
    <w:name w:val="ListLabel 198"/>
    <w:qFormat/>
    <w:rsid w:val="00CF1570"/>
    <w:rPr>
      <w:rFonts w:cs="Wingdings"/>
    </w:rPr>
  </w:style>
  <w:style w:type="character" w:customStyle="1" w:styleId="ListLabel199">
    <w:name w:val="ListLabel 199"/>
    <w:qFormat/>
    <w:rsid w:val="00CF1570"/>
    <w:rPr>
      <w:rFonts w:cs="Symbol"/>
    </w:rPr>
  </w:style>
  <w:style w:type="character" w:customStyle="1" w:styleId="ListLabel200">
    <w:name w:val="ListLabel 200"/>
    <w:qFormat/>
    <w:rsid w:val="00CF1570"/>
    <w:rPr>
      <w:rFonts w:cs="Courier New"/>
    </w:rPr>
  </w:style>
  <w:style w:type="character" w:customStyle="1" w:styleId="ListLabel201">
    <w:name w:val="ListLabel 201"/>
    <w:qFormat/>
    <w:rsid w:val="00CF1570"/>
    <w:rPr>
      <w:rFonts w:cs="Wingdings"/>
    </w:rPr>
  </w:style>
  <w:style w:type="character" w:customStyle="1" w:styleId="ListLabel202">
    <w:name w:val="ListLabel 202"/>
    <w:qFormat/>
    <w:rsid w:val="00CF1570"/>
    <w:rPr>
      <w:rFonts w:cs="Symbol"/>
    </w:rPr>
  </w:style>
  <w:style w:type="character" w:customStyle="1" w:styleId="ListLabel203">
    <w:name w:val="ListLabel 203"/>
    <w:qFormat/>
    <w:rsid w:val="00CF1570"/>
    <w:rPr>
      <w:rFonts w:cs="Courier New"/>
    </w:rPr>
  </w:style>
  <w:style w:type="character" w:customStyle="1" w:styleId="ListLabel204">
    <w:name w:val="ListLabel 204"/>
    <w:qFormat/>
    <w:rsid w:val="00CF1570"/>
    <w:rPr>
      <w:rFonts w:cs="Wingdings"/>
    </w:rPr>
  </w:style>
  <w:style w:type="character" w:customStyle="1" w:styleId="ListLabel205">
    <w:name w:val="ListLabel 205"/>
    <w:qFormat/>
    <w:rsid w:val="00CF1570"/>
    <w:rPr>
      <w:rFonts w:ascii="NewsGotT" w:hAnsi="NewsGotT" w:cs="Wingdings"/>
      <w:sz w:val="28"/>
    </w:rPr>
  </w:style>
  <w:style w:type="character" w:customStyle="1" w:styleId="ListLabel206">
    <w:name w:val="ListLabel 206"/>
    <w:qFormat/>
    <w:rsid w:val="00CF1570"/>
    <w:rPr>
      <w:rFonts w:cs="Courier New"/>
    </w:rPr>
  </w:style>
  <w:style w:type="character" w:customStyle="1" w:styleId="ListLabel207">
    <w:name w:val="ListLabel 207"/>
    <w:qFormat/>
    <w:rsid w:val="00CF1570"/>
    <w:rPr>
      <w:rFonts w:cs="Wingdings"/>
    </w:rPr>
  </w:style>
  <w:style w:type="character" w:customStyle="1" w:styleId="ListLabel208">
    <w:name w:val="ListLabel 208"/>
    <w:qFormat/>
    <w:rsid w:val="00CF1570"/>
    <w:rPr>
      <w:rFonts w:cs="Symbol"/>
    </w:rPr>
  </w:style>
  <w:style w:type="character" w:customStyle="1" w:styleId="ListLabel209">
    <w:name w:val="ListLabel 209"/>
    <w:qFormat/>
    <w:rsid w:val="00CF1570"/>
    <w:rPr>
      <w:rFonts w:cs="Courier New"/>
    </w:rPr>
  </w:style>
  <w:style w:type="character" w:customStyle="1" w:styleId="ListLabel210">
    <w:name w:val="ListLabel 210"/>
    <w:qFormat/>
    <w:rsid w:val="00CF1570"/>
    <w:rPr>
      <w:rFonts w:cs="Wingdings"/>
    </w:rPr>
  </w:style>
  <w:style w:type="character" w:customStyle="1" w:styleId="ListLabel211">
    <w:name w:val="ListLabel 211"/>
    <w:qFormat/>
    <w:rsid w:val="00CF1570"/>
    <w:rPr>
      <w:rFonts w:cs="Symbol"/>
    </w:rPr>
  </w:style>
  <w:style w:type="character" w:customStyle="1" w:styleId="ListLabel212">
    <w:name w:val="ListLabel 212"/>
    <w:qFormat/>
    <w:rsid w:val="00CF1570"/>
    <w:rPr>
      <w:rFonts w:cs="Courier New"/>
    </w:rPr>
  </w:style>
  <w:style w:type="character" w:customStyle="1" w:styleId="ListLabel213">
    <w:name w:val="ListLabel 213"/>
    <w:qFormat/>
    <w:rsid w:val="00CF1570"/>
    <w:rPr>
      <w:rFonts w:cs="Wingdings"/>
    </w:rPr>
  </w:style>
  <w:style w:type="character" w:customStyle="1" w:styleId="ListLabel214">
    <w:name w:val="ListLabel 214"/>
    <w:qFormat/>
    <w:rsid w:val="00CF1570"/>
    <w:rPr>
      <w:rFonts w:ascii="NewsGotT" w:hAnsi="NewsGotT" w:cs="Symbol"/>
      <w:b/>
      <w:sz w:val="28"/>
    </w:rPr>
  </w:style>
  <w:style w:type="character" w:customStyle="1" w:styleId="ListLabel215">
    <w:name w:val="ListLabel 215"/>
    <w:qFormat/>
    <w:rsid w:val="00CF1570"/>
    <w:rPr>
      <w:rFonts w:cs="OpenSymbol"/>
    </w:rPr>
  </w:style>
  <w:style w:type="character" w:customStyle="1" w:styleId="ListLabel216">
    <w:name w:val="ListLabel 216"/>
    <w:qFormat/>
    <w:rsid w:val="00CF1570"/>
    <w:rPr>
      <w:rFonts w:cs="OpenSymbol"/>
    </w:rPr>
  </w:style>
  <w:style w:type="character" w:customStyle="1" w:styleId="ListLabel217">
    <w:name w:val="ListLabel 217"/>
    <w:qFormat/>
    <w:rsid w:val="00CF1570"/>
    <w:rPr>
      <w:rFonts w:cs="Symbol"/>
    </w:rPr>
  </w:style>
  <w:style w:type="character" w:customStyle="1" w:styleId="ListLabel218">
    <w:name w:val="ListLabel 218"/>
    <w:qFormat/>
    <w:rsid w:val="00CF1570"/>
    <w:rPr>
      <w:rFonts w:cs="OpenSymbol"/>
    </w:rPr>
  </w:style>
  <w:style w:type="character" w:customStyle="1" w:styleId="ListLabel219">
    <w:name w:val="ListLabel 219"/>
    <w:qFormat/>
    <w:rsid w:val="00CF1570"/>
    <w:rPr>
      <w:rFonts w:cs="OpenSymbol"/>
    </w:rPr>
  </w:style>
  <w:style w:type="character" w:customStyle="1" w:styleId="ListLabel220">
    <w:name w:val="ListLabel 220"/>
    <w:qFormat/>
    <w:rsid w:val="00CF1570"/>
    <w:rPr>
      <w:rFonts w:cs="Symbol"/>
    </w:rPr>
  </w:style>
  <w:style w:type="character" w:customStyle="1" w:styleId="ListLabel221">
    <w:name w:val="ListLabel 221"/>
    <w:qFormat/>
    <w:rsid w:val="00CF1570"/>
    <w:rPr>
      <w:rFonts w:cs="OpenSymbol"/>
    </w:rPr>
  </w:style>
  <w:style w:type="character" w:customStyle="1" w:styleId="ListLabel222">
    <w:name w:val="ListLabel 222"/>
    <w:qFormat/>
    <w:rsid w:val="00CF1570"/>
    <w:rPr>
      <w:rFonts w:cs="OpenSymbol"/>
    </w:rPr>
  </w:style>
  <w:style w:type="character" w:customStyle="1" w:styleId="ListLabel223">
    <w:name w:val="ListLabel 223"/>
    <w:qFormat/>
    <w:rsid w:val="00CF1570"/>
    <w:rPr>
      <w:rFonts w:cs="OpenSymbol"/>
    </w:rPr>
  </w:style>
  <w:style w:type="character" w:customStyle="1" w:styleId="ListLabel224">
    <w:name w:val="ListLabel 224"/>
    <w:qFormat/>
    <w:rsid w:val="00CF1570"/>
    <w:rPr>
      <w:rFonts w:cs="OpenSymbol"/>
    </w:rPr>
  </w:style>
  <w:style w:type="character" w:customStyle="1" w:styleId="ListLabel225">
    <w:name w:val="ListLabel 225"/>
    <w:qFormat/>
    <w:rsid w:val="00CF1570"/>
    <w:rPr>
      <w:rFonts w:cs="Symbol"/>
    </w:rPr>
  </w:style>
  <w:style w:type="character" w:customStyle="1" w:styleId="ListLabel226">
    <w:name w:val="ListLabel 226"/>
    <w:qFormat/>
    <w:rsid w:val="00CF1570"/>
    <w:rPr>
      <w:rFonts w:cs="OpenSymbol"/>
    </w:rPr>
  </w:style>
  <w:style w:type="character" w:customStyle="1" w:styleId="ListLabel227">
    <w:name w:val="ListLabel 227"/>
    <w:qFormat/>
    <w:rsid w:val="00CF1570"/>
    <w:rPr>
      <w:rFonts w:cs="OpenSymbol"/>
    </w:rPr>
  </w:style>
  <w:style w:type="character" w:customStyle="1" w:styleId="ListLabel228">
    <w:name w:val="ListLabel 228"/>
    <w:qFormat/>
    <w:rsid w:val="00CF1570"/>
    <w:rPr>
      <w:rFonts w:cs="Symbol"/>
    </w:rPr>
  </w:style>
  <w:style w:type="character" w:customStyle="1" w:styleId="ListLabel229">
    <w:name w:val="ListLabel 229"/>
    <w:qFormat/>
    <w:rsid w:val="00CF1570"/>
    <w:rPr>
      <w:rFonts w:cs="OpenSymbol"/>
    </w:rPr>
  </w:style>
  <w:style w:type="character" w:customStyle="1" w:styleId="ListLabel230">
    <w:name w:val="ListLabel 230"/>
    <w:qFormat/>
    <w:rsid w:val="00CF1570"/>
    <w:rPr>
      <w:rFonts w:cs="OpenSymbol"/>
    </w:rPr>
  </w:style>
  <w:style w:type="character" w:customStyle="1" w:styleId="ListLabel231">
    <w:name w:val="ListLabel 231"/>
    <w:qFormat/>
    <w:rsid w:val="00CF1570"/>
    <w:rPr>
      <w:rFonts w:ascii="NewsGotT" w:hAnsi="NewsGotT" w:cs="Wingdings"/>
      <w:sz w:val="28"/>
    </w:rPr>
  </w:style>
  <w:style w:type="character" w:customStyle="1" w:styleId="ListLabel232">
    <w:name w:val="ListLabel 232"/>
    <w:qFormat/>
    <w:rsid w:val="00CF1570"/>
    <w:rPr>
      <w:rFonts w:cs="OpenSymbol"/>
    </w:rPr>
  </w:style>
  <w:style w:type="character" w:customStyle="1" w:styleId="ListLabel233">
    <w:name w:val="ListLabel 233"/>
    <w:qFormat/>
    <w:rsid w:val="00CF1570"/>
    <w:rPr>
      <w:rFonts w:cs="OpenSymbol"/>
    </w:rPr>
  </w:style>
  <w:style w:type="character" w:customStyle="1" w:styleId="ListLabel234">
    <w:name w:val="ListLabel 234"/>
    <w:qFormat/>
    <w:rsid w:val="00CF1570"/>
    <w:rPr>
      <w:rFonts w:cs="Symbol"/>
    </w:rPr>
  </w:style>
  <w:style w:type="character" w:customStyle="1" w:styleId="ListLabel235">
    <w:name w:val="ListLabel 235"/>
    <w:qFormat/>
    <w:rsid w:val="00CF1570"/>
    <w:rPr>
      <w:rFonts w:cs="OpenSymbol"/>
    </w:rPr>
  </w:style>
  <w:style w:type="character" w:customStyle="1" w:styleId="ListLabel236">
    <w:name w:val="ListLabel 236"/>
    <w:qFormat/>
    <w:rsid w:val="00CF1570"/>
    <w:rPr>
      <w:rFonts w:cs="OpenSymbol"/>
    </w:rPr>
  </w:style>
  <w:style w:type="character" w:customStyle="1" w:styleId="ListLabel237">
    <w:name w:val="ListLabel 237"/>
    <w:qFormat/>
    <w:rsid w:val="00CF1570"/>
    <w:rPr>
      <w:rFonts w:cs="Symbol"/>
    </w:rPr>
  </w:style>
  <w:style w:type="character" w:customStyle="1" w:styleId="ListLabel238">
    <w:name w:val="ListLabel 238"/>
    <w:qFormat/>
    <w:rsid w:val="00CF1570"/>
    <w:rPr>
      <w:rFonts w:cs="OpenSymbol"/>
    </w:rPr>
  </w:style>
  <w:style w:type="character" w:customStyle="1" w:styleId="ListLabel239">
    <w:name w:val="ListLabel 239"/>
    <w:qFormat/>
    <w:rsid w:val="00CF1570"/>
    <w:rPr>
      <w:rFonts w:cs="OpenSymbol"/>
    </w:rPr>
  </w:style>
  <w:style w:type="character" w:customStyle="1" w:styleId="ListLabel240">
    <w:name w:val="ListLabel 240"/>
    <w:qFormat/>
    <w:rsid w:val="00CF1570"/>
    <w:rPr>
      <w:rFonts w:ascii="NewsGotT" w:hAnsi="NewsGotT" w:cs="Wingdings"/>
      <w:sz w:val="28"/>
    </w:rPr>
  </w:style>
  <w:style w:type="character" w:customStyle="1" w:styleId="ListLabel241">
    <w:name w:val="ListLabel 241"/>
    <w:qFormat/>
    <w:rsid w:val="00CF1570"/>
    <w:rPr>
      <w:rFonts w:cs="Courier New"/>
    </w:rPr>
  </w:style>
  <w:style w:type="character" w:customStyle="1" w:styleId="ListLabel242">
    <w:name w:val="ListLabel 242"/>
    <w:qFormat/>
    <w:rsid w:val="00CF1570"/>
    <w:rPr>
      <w:rFonts w:cs="Wingdings"/>
    </w:rPr>
  </w:style>
  <w:style w:type="character" w:customStyle="1" w:styleId="ListLabel243">
    <w:name w:val="ListLabel 243"/>
    <w:qFormat/>
    <w:rsid w:val="00CF1570"/>
    <w:rPr>
      <w:rFonts w:cs="Symbol"/>
    </w:rPr>
  </w:style>
  <w:style w:type="character" w:customStyle="1" w:styleId="ListLabel244">
    <w:name w:val="ListLabel 244"/>
    <w:qFormat/>
    <w:rsid w:val="00CF1570"/>
    <w:rPr>
      <w:rFonts w:cs="Courier New"/>
    </w:rPr>
  </w:style>
  <w:style w:type="character" w:customStyle="1" w:styleId="ListLabel245">
    <w:name w:val="ListLabel 245"/>
    <w:qFormat/>
    <w:rsid w:val="00CF1570"/>
    <w:rPr>
      <w:rFonts w:cs="Wingdings"/>
    </w:rPr>
  </w:style>
  <w:style w:type="character" w:customStyle="1" w:styleId="ListLabel246">
    <w:name w:val="ListLabel 246"/>
    <w:qFormat/>
    <w:rsid w:val="00CF1570"/>
    <w:rPr>
      <w:rFonts w:cs="Symbol"/>
    </w:rPr>
  </w:style>
  <w:style w:type="character" w:customStyle="1" w:styleId="ListLabel247">
    <w:name w:val="ListLabel 247"/>
    <w:qFormat/>
    <w:rsid w:val="00CF1570"/>
    <w:rPr>
      <w:rFonts w:cs="Courier New"/>
    </w:rPr>
  </w:style>
  <w:style w:type="character" w:customStyle="1" w:styleId="ListLabel248">
    <w:name w:val="ListLabel 248"/>
    <w:qFormat/>
    <w:rsid w:val="00CF1570"/>
    <w:rPr>
      <w:rFonts w:cs="Wingdings"/>
    </w:rPr>
  </w:style>
  <w:style w:type="character" w:customStyle="1" w:styleId="ListLabel249">
    <w:name w:val="ListLabel 249"/>
    <w:qFormat/>
    <w:rsid w:val="00CF1570"/>
    <w:rPr>
      <w:rFonts w:ascii="NewsGotT" w:hAnsi="NewsGotT" w:cs="Wingdings"/>
      <w:sz w:val="28"/>
    </w:rPr>
  </w:style>
  <w:style w:type="character" w:customStyle="1" w:styleId="ListLabel250">
    <w:name w:val="ListLabel 250"/>
    <w:qFormat/>
    <w:rsid w:val="00CF1570"/>
    <w:rPr>
      <w:rFonts w:cs="Courier New"/>
    </w:rPr>
  </w:style>
  <w:style w:type="character" w:customStyle="1" w:styleId="ListLabel251">
    <w:name w:val="ListLabel 251"/>
    <w:qFormat/>
    <w:rsid w:val="00CF1570"/>
    <w:rPr>
      <w:rFonts w:cs="Wingdings"/>
    </w:rPr>
  </w:style>
  <w:style w:type="character" w:customStyle="1" w:styleId="ListLabel252">
    <w:name w:val="ListLabel 252"/>
    <w:qFormat/>
    <w:rsid w:val="00CF1570"/>
    <w:rPr>
      <w:rFonts w:cs="Symbol"/>
    </w:rPr>
  </w:style>
  <w:style w:type="character" w:customStyle="1" w:styleId="ListLabel253">
    <w:name w:val="ListLabel 253"/>
    <w:qFormat/>
    <w:rsid w:val="00CF1570"/>
    <w:rPr>
      <w:rFonts w:cs="Courier New"/>
    </w:rPr>
  </w:style>
  <w:style w:type="character" w:customStyle="1" w:styleId="ListLabel254">
    <w:name w:val="ListLabel 254"/>
    <w:qFormat/>
    <w:rsid w:val="00CF1570"/>
    <w:rPr>
      <w:rFonts w:cs="Wingdings"/>
    </w:rPr>
  </w:style>
  <w:style w:type="character" w:customStyle="1" w:styleId="ListLabel255">
    <w:name w:val="ListLabel 255"/>
    <w:qFormat/>
    <w:rsid w:val="00CF1570"/>
    <w:rPr>
      <w:rFonts w:cs="Symbol"/>
    </w:rPr>
  </w:style>
  <w:style w:type="character" w:customStyle="1" w:styleId="ListLabel256">
    <w:name w:val="ListLabel 256"/>
    <w:qFormat/>
    <w:rsid w:val="00CF1570"/>
    <w:rPr>
      <w:rFonts w:cs="Courier New"/>
    </w:rPr>
  </w:style>
  <w:style w:type="character" w:customStyle="1" w:styleId="ListLabel257">
    <w:name w:val="ListLabel 257"/>
    <w:qFormat/>
    <w:rsid w:val="00CF1570"/>
    <w:rPr>
      <w:rFonts w:cs="Wingdings"/>
    </w:rPr>
  </w:style>
  <w:style w:type="character" w:customStyle="1" w:styleId="ListLabel258">
    <w:name w:val="ListLabel 258"/>
    <w:qFormat/>
    <w:rsid w:val="00CF1570"/>
    <w:rPr>
      <w:rFonts w:ascii="NewsGotT" w:hAnsi="NewsGotT" w:cs="Symbol"/>
      <w:b/>
      <w:sz w:val="28"/>
    </w:rPr>
  </w:style>
  <w:style w:type="character" w:customStyle="1" w:styleId="ListLabel259">
    <w:name w:val="ListLabel 259"/>
    <w:qFormat/>
    <w:rsid w:val="00CF1570"/>
    <w:rPr>
      <w:rFonts w:cs="OpenSymbol"/>
    </w:rPr>
  </w:style>
  <w:style w:type="character" w:customStyle="1" w:styleId="ListLabel260">
    <w:name w:val="ListLabel 260"/>
    <w:qFormat/>
    <w:rsid w:val="00CF1570"/>
    <w:rPr>
      <w:rFonts w:cs="OpenSymbol"/>
    </w:rPr>
  </w:style>
  <w:style w:type="character" w:customStyle="1" w:styleId="ListLabel261">
    <w:name w:val="ListLabel 261"/>
    <w:qFormat/>
    <w:rsid w:val="00CF1570"/>
    <w:rPr>
      <w:rFonts w:cs="Symbol"/>
    </w:rPr>
  </w:style>
  <w:style w:type="character" w:customStyle="1" w:styleId="ListLabel262">
    <w:name w:val="ListLabel 262"/>
    <w:qFormat/>
    <w:rsid w:val="00CF1570"/>
    <w:rPr>
      <w:rFonts w:cs="OpenSymbol"/>
    </w:rPr>
  </w:style>
  <w:style w:type="character" w:customStyle="1" w:styleId="ListLabel263">
    <w:name w:val="ListLabel 263"/>
    <w:qFormat/>
    <w:rsid w:val="00CF1570"/>
    <w:rPr>
      <w:rFonts w:cs="OpenSymbol"/>
    </w:rPr>
  </w:style>
  <w:style w:type="character" w:customStyle="1" w:styleId="ListLabel264">
    <w:name w:val="ListLabel 264"/>
    <w:qFormat/>
    <w:rsid w:val="00CF1570"/>
    <w:rPr>
      <w:rFonts w:cs="Symbol"/>
    </w:rPr>
  </w:style>
  <w:style w:type="character" w:customStyle="1" w:styleId="ListLabel265">
    <w:name w:val="ListLabel 265"/>
    <w:qFormat/>
    <w:rsid w:val="00CF1570"/>
    <w:rPr>
      <w:rFonts w:cs="OpenSymbol"/>
    </w:rPr>
  </w:style>
  <w:style w:type="character" w:customStyle="1" w:styleId="ListLabel266">
    <w:name w:val="ListLabel 266"/>
    <w:qFormat/>
    <w:rsid w:val="00CF1570"/>
    <w:rPr>
      <w:rFonts w:cs="OpenSymbol"/>
    </w:rPr>
  </w:style>
  <w:style w:type="character" w:customStyle="1" w:styleId="ListLabel267">
    <w:name w:val="ListLabel 267"/>
    <w:qFormat/>
    <w:rsid w:val="00CF1570"/>
    <w:rPr>
      <w:rFonts w:cs="OpenSymbol"/>
    </w:rPr>
  </w:style>
  <w:style w:type="character" w:customStyle="1" w:styleId="ListLabel268">
    <w:name w:val="ListLabel 268"/>
    <w:qFormat/>
    <w:rsid w:val="00CF1570"/>
    <w:rPr>
      <w:rFonts w:cs="OpenSymbol"/>
    </w:rPr>
  </w:style>
  <w:style w:type="character" w:customStyle="1" w:styleId="ListLabel269">
    <w:name w:val="ListLabel 269"/>
    <w:qFormat/>
    <w:rsid w:val="00CF1570"/>
    <w:rPr>
      <w:rFonts w:cs="Symbol"/>
    </w:rPr>
  </w:style>
  <w:style w:type="character" w:customStyle="1" w:styleId="ListLabel270">
    <w:name w:val="ListLabel 270"/>
    <w:qFormat/>
    <w:rsid w:val="00CF1570"/>
    <w:rPr>
      <w:rFonts w:cs="OpenSymbol"/>
    </w:rPr>
  </w:style>
  <w:style w:type="character" w:customStyle="1" w:styleId="ListLabel271">
    <w:name w:val="ListLabel 271"/>
    <w:qFormat/>
    <w:rsid w:val="00CF1570"/>
    <w:rPr>
      <w:rFonts w:cs="OpenSymbol"/>
    </w:rPr>
  </w:style>
  <w:style w:type="character" w:customStyle="1" w:styleId="ListLabel272">
    <w:name w:val="ListLabel 272"/>
    <w:qFormat/>
    <w:rsid w:val="00CF1570"/>
    <w:rPr>
      <w:rFonts w:cs="Symbol"/>
    </w:rPr>
  </w:style>
  <w:style w:type="character" w:customStyle="1" w:styleId="ListLabel273">
    <w:name w:val="ListLabel 273"/>
    <w:qFormat/>
    <w:rsid w:val="00CF1570"/>
    <w:rPr>
      <w:rFonts w:cs="OpenSymbol"/>
    </w:rPr>
  </w:style>
  <w:style w:type="character" w:customStyle="1" w:styleId="ListLabel274">
    <w:name w:val="ListLabel 274"/>
    <w:qFormat/>
    <w:rsid w:val="00CF1570"/>
    <w:rPr>
      <w:rFonts w:cs="OpenSymbol"/>
    </w:rPr>
  </w:style>
  <w:style w:type="character" w:customStyle="1" w:styleId="ListLabel275">
    <w:name w:val="ListLabel 275"/>
    <w:qFormat/>
    <w:rsid w:val="00CF1570"/>
    <w:rPr>
      <w:rFonts w:ascii="NewsGotT" w:hAnsi="NewsGotT" w:cs="Wingdings"/>
      <w:sz w:val="28"/>
    </w:rPr>
  </w:style>
  <w:style w:type="character" w:customStyle="1" w:styleId="ListLabel276">
    <w:name w:val="ListLabel 276"/>
    <w:qFormat/>
    <w:rsid w:val="00CF1570"/>
    <w:rPr>
      <w:rFonts w:cs="Courier New"/>
    </w:rPr>
  </w:style>
  <w:style w:type="character" w:customStyle="1" w:styleId="ListLabel277">
    <w:name w:val="ListLabel 277"/>
    <w:qFormat/>
    <w:rsid w:val="00CF1570"/>
    <w:rPr>
      <w:rFonts w:cs="Wingdings"/>
    </w:rPr>
  </w:style>
  <w:style w:type="character" w:customStyle="1" w:styleId="ListLabel278">
    <w:name w:val="ListLabel 278"/>
    <w:qFormat/>
    <w:rsid w:val="00CF1570"/>
    <w:rPr>
      <w:rFonts w:cs="Symbol"/>
    </w:rPr>
  </w:style>
  <w:style w:type="character" w:customStyle="1" w:styleId="ListLabel279">
    <w:name w:val="ListLabel 279"/>
    <w:qFormat/>
    <w:rsid w:val="00CF1570"/>
    <w:rPr>
      <w:rFonts w:cs="Courier New"/>
    </w:rPr>
  </w:style>
  <w:style w:type="character" w:customStyle="1" w:styleId="ListLabel280">
    <w:name w:val="ListLabel 280"/>
    <w:qFormat/>
    <w:rsid w:val="00CF1570"/>
    <w:rPr>
      <w:rFonts w:cs="Wingdings"/>
    </w:rPr>
  </w:style>
  <w:style w:type="character" w:customStyle="1" w:styleId="ListLabel281">
    <w:name w:val="ListLabel 281"/>
    <w:qFormat/>
    <w:rsid w:val="00CF1570"/>
    <w:rPr>
      <w:rFonts w:cs="Symbol"/>
    </w:rPr>
  </w:style>
  <w:style w:type="character" w:customStyle="1" w:styleId="ListLabel282">
    <w:name w:val="ListLabel 282"/>
    <w:qFormat/>
    <w:rsid w:val="00CF1570"/>
    <w:rPr>
      <w:rFonts w:cs="Courier New"/>
    </w:rPr>
  </w:style>
  <w:style w:type="character" w:customStyle="1" w:styleId="ListLabel283">
    <w:name w:val="ListLabel 283"/>
    <w:qFormat/>
    <w:rsid w:val="00CF1570"/>
    <w:rPr>
      <w:rFonts w:cs="Wingdings"/>
    </w:rPr>
  </w:style>
  <w:style w:type="character" w:customStyle="1" w:styleId="ListLabel284">
    <w:name w:val="ListLabel 284"/>
    <w:qFormat/>
    <w:rsid w:val="00CF1570"/>
    <w:rPr>
      <w:rFonts w:cs="Symbol"/>
      <w:b/>
      <w:sz w:val="28"/>
    </w:rPr>
  </w:style>
  <w:style w:type="character" w:customStyle="1" w:styleId="ListLabel285">
    <w:name w:val="ListLabel 285"/>
    <w:qFormat/>
    <w:rsid w:val="00CF1570"/>
    <w:rPr>
      <w:rFonts w:cs="OpenSymbol"/>
    </w:rPr>
  </w:style>
  <w:style w:type="character" w:customStyle="1" w:styleId="ListLabel286">
    <w:name w:val="ListLabel 286"/>
    <w:qFormat/>
    <w:rsid w:val="00CF1570"/>
    <w:rPr>
      <w:rFonts w:cs="OpenSymbol"/>
    </w:rPr>
  </w:style>
  <w:style w:type="character" w:customStyle="1" w:styleId="ListLabel287">
    <w:name w:val="ListLabel 287"/>
    <w:qFormat/>
    <w:rsid w:val="00CF1570"/>
    <w:rPr>
      <w:rFonts w:cs="Symbol"/>
    </w:rPr>
  </w:style>
  <w:style w:type="character" w:customStyle="1" w:styleId="ListLabel288">
    <w:name w:val="ListLabel 288"/>
    <w:qFormat/>
    <w:rsid w:val="00CF1570"/>
    <w:rPr>
      <w:rFonts w:cs="OpenSymbol"/>
    </w:rPr>
  </w:style>
  <w:style w:type="character" w:customStyle="1" w:styleId="ListLabel289">
    <w:name w:val="ListLabel 289"/>
    <w:qFormat/>
    <w:rsid w:val="00CF1570"/>
    <w:rPr>
      <w:rFonts w:cs="OpenSymbol"/>
    </w:rPr>
  </w:style>
  <w:style w:type="character" w:customStyle="1" w:styleId="ListLabel290">
    <w:name w:val="ListLabel 290"/>
    <w:qFormat/>
    <w:rsid w:val="00CF1570"/>
    <w:rPr>
      <w:rFonts w:cs="Symbol"/>
    </w:rPr>
  </w:style>
  <w:style w:type="character" w:customStyle="1" w:styleId="ListLabel291">
    <w:name w:val="ListLabel 291"/>
    <w:qFormat/>
    <w:rsid w:val="00CF1570"/>
    <w:rPr>
      <w:rFonts w:cs="OpenSymbol"/>
    </w:rPr>
  </w:style>
  <w:style w:type="character" w:customStyle="1" w:styleId="ListLabel292">
    <w:name w:val="ListLabel 292"/>
    <w:qFormat/>
    <w:rsid w:val="00CF1570"/>
    <w:rPr>
      <w:rFonts w:cs="OpenSymbol"/>
    </w:rPr>
  </w:style>
  <w:style w:type="character" w:customStyle="1" w:styleId="ListLabel293">
    <w:name w:val="ListLabel 293"/>
    <w:qFormat/>
    <w:rsid w:val="00CF1570"/>
    <w:rPr>
      <w:rFonts w:cs="OpenSymbol"/>
    </w:rPr>
  </w:style>
  <w:style w:type="character" w:customStyle="1" w:styleId="ListLabel294">
    <w:name w:val="ListLabel 294"/>
    <w:qFormat/>
    <w:rsid w:val="00CF1570"/>
    <w:rPr>
      <w:rFonts w:cs="OpenSymbol"/>
    </w:rPr>
  </w:style>
  <w:style w:type="character" w:customStyle="1" w:styleId="ListLabel295">
    <w:name w:val="ListLabel 295"/>
    <w:qFormat/>
    <w:rsid w:val="00CF1570"/>
    <w:rPr>
      <w:rFonts w:cs="Symbol"/>
    </w:rPr>
  </w:style>
  <w:style w:type="character" w:customStyle="1" w:styleId="ListLabel296">
    <w:name w:val="ListLabel 296"/>
    <w:qFormat/>
    <w:rsid w:val="00CF1570"/>
    <w:rPr>
      <w:rFonts w:cs="OpenSymbol"/>
    </w:rPr>
  </w:style>
  <w:style w:type="character" w:customStyle="1" w:styleId="ListLabel297">
    <w:name w:val="ListLabel 297"/>
    <w:qFormat/>
    <w:rsid w:val="00CF1570"/>
    <w:rPr>
      <w:rFonts w:cs="OpenSymbol"/>
    </w:rPr>
  </w:style>
  <w:style w:type="character" w:customStyle="1" w:styleId="ListLabel298">
    <w:name w:val="ListLabel 298"/>
    <w:qFormat/>
    <w:rsid w:val="00CF1570"/>
    <w:rPr>
      <w:rFonts w:cs="Symbol"/>
    </w:rPr>
  </w:style>
  <w:style w:type="character" w:customStyle="1" w:styleId="ListLabel299">
    <w:name w:val="ListLabel 299"/>
    <w:qFormat/>
    <w:rsid w:val="00CF1570"/>
    <w:rPr>
      <w:rFonts w:cs="OpenSymbol"/>
    </w:rPr>
  </w:style>
  <w:style w:type="character" w:customStyle="1" w:styleId="ListLabel300">
    <w:name w:val="ListLabel 300"/>
    <w:qFormat/>
    <w:rsid w:val="00CF1570"/>
    <w:rPr>
      <w:rFonts w:cs="OpenSymbol"/>
    </w:rPr>
  </w:style>
  <w:style w:type="character" w:customStyle="1" w:styleId="ListLabel301">
    <w:name w:val="ListLabel 301"/>
    <w:qFormat/>
    <w:rsid w:val="00CF1570"/>
    <w:rPr>
      <w:rFonts w:cs="OpenSymbol"/>
    </w:rPr>
  </w:style>
  <w:style w:type="character" w:customStyle="1" w:styleId="ListLabel302">
    <w:name w:val="ListLabel 302"/>
    <w:qFormat/>
    <w:rsid w:val="00CF1570"/>
    <w:rPr>
      <w:rFonts w:cs="OpenSymbol"/>
    </w:rPr>
  </w:style>
  <w:style w:type="character" w:customStyle="1" w:styleId="ListLabel303">
    <w:name w:val="ListLabel 303"/>
    <w:qFormat/>
    <w:rsid w:val="00CF1570"/>
    <w:rPr>
      <w:rFonts w:cs="OpenSymbol"/>
    </w:rPr>
  </w:style>
  <w:style w:type="character" w:customStyle="1" w:styleId="ListLabel304">
    <w:name w:val="ListLabel 304"/>
    <w:qFormat/>
    <w:rsid w:val="00CF1570"/>
    <w:rPr>
      <w:rFonts w:cs="OpenSymbol"/>
    </w:rPr>
  </w:style>
  <w:style w:type="character" w:customStyle="1" w:styleId="ListLabel305">
    <w:name w:val="ListLabel 305"/>
    <w:qFormat/>
    <w:rsid w:val="00CF1570"/>
    <w:rPr>
      <w:rFonts w:cs="OpenSymbol"/>
    </w:rPr>
  </w:style>
  <w:style w:type="character" w:customStyle="1" w:styleId="ListLabel306">
    <w:name w:val="ListLabel 306"/>
    <w:qFormat/>
    <w:rsid w:val="00CF1570"/>
    <w:rPr>
      <w:rFonts w:cs="OpenSymbol"/>
    </w:rPr>
  </w:style>
  <w:style w:type="character" w:customStyle="1" w:styleId="ListLabel307">
    <w:name w:val="ListLabel 307"/>
    <w:qFormat/>
    <w:rsid w:val="00CF1570"/>
    <w:rPr>
      <w:rFonts w:cs="OpenSymbol"/>
    </w:rPr>
  </w:style>
  <w:style w:type="character" w:customStyle="1" w:styleId="ListLabel308">
    <w:name w:val="ListLabel 308"/>
    <w:qFormat/>
    <w:rsid w:val="00CF1570"/>
    <w:rPr>
      <w:rFonts w:cs="OpenSymbol"/>
    </w:rPr>
  </w:style>
  <w:style w:type="character" w:customStyle="1" w:styleId="ListLabel309">
    <w:name w:val="ListLabel 309"/>
    <w:qFormat/>
    <w:rsid w:val="00CF1570"/>
    <w:rPr>
      <w:rFonts w:cs="OpenSymbol"/>
    </w:rPr>
  </w:style>
  <w:style w:type="character" w:customStyle="1" w:styleId="ListLabel310">
    <w:name w:val="ListLabel 310"/>
    <w:qFormat/>
    <w:rsid w:val="00CF1570"/>
    <w:rPr>
      <w:rFonts w:cs="OpenSymbol"/>
    </w:rPr>
  </w:style>
  <w:style w:type="character" w:customStyle="1" w:styleId="ListLabel311">
    <w:name w:val="ListLabel 311"/>
    <w:qFormat/>
    <w:rsid w:val="00CF1570"/>
    <w:rPr>
      <w:rFonts w:cs="OpenSymbol"/>
    </w:rPr>
  </w:style>
  <w:style w:type="character" w:customStyle="1" w:styleId="ListLabel312">
    <w:name w:val="ListLabel 312"/>
    <w:qFormat/>
    <w:rsid w:val="00CF1570"/>
    <w:rPr>
      <w:rFonts w:cs="OpenSymbol"/>
    </w:rPr>
  </w:style>
  <w:style w:type="character" w:customStyle="1" w:styleId="ListLabel313">
    <w:name w:val="ListLabel 313"/>
    <w:qFormat/>
    <w:rsid w:val="00CF1570"/>
    <w:rPr>
      <w:rFonts w:cs="OpenSymbol"/>
    </w:rPr>
  </w:style>
  <w:style w:type="character" w:customStyle="1" w:styleId="ListLabel314">
    <w:name w:val="ListLabel 314"/>
    <w:qFormat/>
    <w:rsid w:val="00CF1570"/>
    <w:rPr>
      <w:rFonts w:cs="OpenSymbol"/>
    </w:rPr>
  </w:style>
  <w:style w:type="character" w:customStyle="1" w:styleId="ListLabel315">
    <w:name w:val="ListLabel 315"/>
    <w:qFormat/>
    <w:rsid w:val="00CF1570"/>
    <w:rPr>
      <w:rFonts w:cs="OpenSymbol"/>
    </w:rPr>
  </w:style>
  <w:style w:type="character" w:customStyle="1" w:styleId="ListLabel316">
    <w:name w:val="ListLabel 316"/>
    <w:qFormat/>
    <w:rsid w:val="00CF1570"/>
    <w:rPr>
      <w:rFonts w:cs="OpenSymbol"/>
    </w:rPr>
  </w:style>
  <w:style w:type="character" w:customStyle="1" w:styleId="ListLabel317">
    <w:name w:val="ListLabel 317"/>
    <w:qFormat/>
    <w:rsid w:val="00CF1570"/>
    <w:rPr>
      <w:rFonts w:cs="OpenSymbol"/>
    </w:rPr>
  </w:style>
  <w:style w:type="character" w:customStyle="1" w:styleId="ListLabel318">
    <w:name w:val="ListLabel 318"/>
    <w:qFormat/>
    <w:rsid w:val="00CF1570"/>
    <w:rPr>
      <w:rFonts w:cs="OpenSymbol"/>
    </w:rPr>
  </w:style>
  <w:style w:type="character" w:customStyle="1" w:styleId="ListLabel319">
    <w:name w:val="ListLabel 319"/>
    <w:qFormat/>
    <w:rsid w:val="00CF1570"/>
    <w:rPr>
      <w:rFonts w:cs="OpenSymbol"/>
    </w:rPr>
  </w:style>
  <w:style w:type="character" w:customStyle="1" w:styleId="ListLabel320">
    <w:name w:val="ListLabel 320"/>
    <w:qFormat/>
    <w:rsid w:val="00CF1570"/>
    <w:rPr>
      <w:rFonts w:cs="OpenSymbol"/>
    </w:rPr>
  </w:style>
  <w:style w:type="character" w:customStyle="1" w:styleId="ListLabel321">
    <w:name w:val="ListLabel 321"/>
    <w:qFormat/>
    <w:rsid w:val="00CF1570"/>
    <w:rPr>
      <w:rFonts w:cs="Symbol"/>
    </w:rPr>
  </w:style>
  <w:style w:type="character" w:customStyle="1" w:styleId="ListLabel322">
    <w:name w:val="ListLabel 322"/>
    <w:qFormat/>
    <w:rsid w:val="00CF1570"/>
    <w:rPr>
      <w:rFonts w:cs="OpenSymbol"/>
    </w:rPr>
  </w:style>
  <w:style w:type="character" w:customStyle="1" w:styleId="ListLabel323">
    <w:name w:val="ListLabel 323"/>
    <w:qFormat/>
    <w:rsid w:val="00CF1570"/>
    <w:rPr>
      <w:rFonts w:cs="OpenSymbol"/>
    </w:rPr>
  </w:style>
  <w:style w:type="character" w:customStyle="1" w:styleId="ListLabel324">
    <w:name w:val="ListLabel 324"/>
    <w:qFormat/>
    <w:rsid w:val="00CF1570"/>
    <w:rPr>
      <w:rFonts w:cs="Symbol"/>
    </w:rPr>
  </w:style>
  <w:style w:type="character" w:customStyle="1" w:styleId="ListLabel325">
    <w:name w:val="ListLabel 325"/>
    <w:qFormat/>
    <w:rsid w:val="00CF1570"/>
    <w:rPr>
      <w:rFonts w:cs="OpenSymbol"/>
    </w:rPr>
  </w:style>
  <w:style w:type="character" w:customStyle="1" w:styleId="ListLabel326">
    <w:name w:val="ListLabel 326"/>
    <w:qFormat/>
    <w:rsid w:val="00CF1570"/>
    <w:rPr>
      <w:rFonts w:cs="OpenSymbol"/>
    </w:rPr>
  </w:style>
  <w:style w:type="character" w:customStyle="1" w:styleId="ListLabel327">
    <w:name w:val="ListLabel 327"/>
    <w:qFormat/>
    <w:rsid w:val="00CF1570"/>
    <w:rPr>
      <w:rFonts w:cs="OpenSymbol"/>
    </w:rPr>
  </w:style>
  <w:style w:type="character" w:customStyle="1" w:styleId="ListLabel328">
    <w:name w:val="ListLabel 328"/>
    <w:qFormat/>
    <w:rsid w:val="00CF1570"/>
    <w:rPr>
      <w:rFonts w:cs="OpenSymbol"/>
    </w:rPr>
  </w:style>
  <w:style w:type="character" w:customStyle="1" w:styleId="ListLabel329">
    <w:name w:val="ListLabel 329"/>
    <w:qFormat/>
    <w:rsid w:val="00CF1570"/>
    <w:rPr>
      <w:rFonts w:cs="OpenSymbol"/>
    </w:rPr>
  </w:style>
  <w:style w:type="character" w:customStyle="1" w:styleId="ListLabel330">
    <w:name w:val="ListLabel 330"/>
    <w:qFormat/>
    <w:rsid w:val="00CF1570"/>
    <w:rPr>
      <w:rFonts w:cs="OpenSymbol"/>
    </w:rPr>
  </w:style>
  <w:style w:type="character" w:customStyle="1" w:styleId="ListLabel331">
    <w:name w:val="ListLabel 331"/>
    <w:qFormat/>
    <w:rsid w:val="00CF1570"/>
    <w:rPr>
      <w:rFonts w:cs="OpenSymbol"/>
    </w:rPr>
  </w:style>
  <w:style w:type="character" w:customStyle="1" w:styleId="ListLabel332">
    <w:name w:val="ListLabel 332"/>
    <w:qFormat/>
    <w:rsid w:val="00CF1570"/>
    <w:rPr>
      <w:rFonts w:cs="OpenSymbol"/>
    </w:rPr>
  </w:style>
  <w:style w:type="character" w:customStyle="1" w:styleId="ListLabel333">
    <w:name w:val="ListLabel 333"/>
    <w:qFormat/>
    <w:rsid w:val="00CF1570"/>
    <w:rPr>
      <w:rFonts w:cs="OpenSymbol"/>
    </w:rPr>
  </w:style>
  <w:style w:type="character" w:customStyle="1" w:styleId="ListLabel334">
    <w:name w:val="ListLabel 334"/>
    <w:qFormat/>
    <w:rsid w:val="00CF1570"/>
    <w:rPr>
      <w:rFonts w:cs="OpenSymbol"/>
    </w:rPr>
  </w:style>
  <w:style w:type="character" w:customStyle="1" w:styleId="ListLabel335">
    <w:name w:val="ListLabel 335"/>
    <w:qFormat/>
    <w:rsid w:val="00CF1570"/>
    <w:rPr>
      <w:rFonts w:cs="OpenSymbol"/>
    </w:rPr>
  </w:style>
  <w:style w:type="character" w:customStyle="1" w:styleId="ListLabel336">
    <w:name w:val="ListLabel 336"/>
    <w:qFormat/>
    <w:rsid w:val="00CF1570"/>
    <w:rPr>
      <w:rFonts w:cs="OpenSymbol"/>
    </w:rPr>
  </w:style>
  <w:style w:type="character" w:customStyle="1" w:styleId="ListLabel337">
    <w:name w:val="ListLabel 337"/>
    <w:qFormat/>
    <w:rsid w:val="00CF1570"/>
    <w:rPr>
      <w:rFonts w:cs="OpenSymbol"/>
    </w:rPr>
  </w:style>
  <w:style w:type="character" w:customStyle="1" w:styleId="ListLabel338">
    <w:name w:val="ListLabel 338"/>
    <w:qFormat/>
    <w:rsid w:val="00CF1570"/>
    <w:rPr>
      <w:rFonts w:cs="OpenSymbol"/>
    </w:rPr>
  </w:style>
  <w:style w:type="character" w:customStyle="1" w:styleId="ListLabel339">
    <w:name w:val="ListLabel 339"/>
    <w:qFormat/>
    <w:rsid w:val="00CF1570"/>
    <w:rPr>
      <w:rFonts w:cs="OpenSymbol"/>
    </w:rPr>
  </w:style>
  <w:style w:type="character" w:customStyle="1" w:styleId="ListLabel340">
    <w:name w:val="ListLabel 340"/>
    <w:qFormat/>
    <w:rsid w:val="00CF1570"/>
    <w:rPr>
      <w:rFonts w:cs="OpenSymbol"/>
    </w:rPr>
  </w:style>
  <w:style w:type="character" w:customStyle="1" w:styleId="ListLabel341">
    <w:name w:val="ListLabel 341"/>
    <w:qFormat/>
    <w:rsid w:val="00CF1570"/>
    <w:rPr>
      <w:rFonts w:cs="OpenSymbol"/>
    </w:rPr>
  </w:style>
  <w:style w:type="character" w:customStyle="1" w:styleId="ListLabel342">
    <w:name w:val="ListLabel 342"/>
    <w:qFormat/>
    <w:rsid w:val="00CF1570"/>
    <w:rPr>
      <w:rFonts w:cs="OpenSymbol"/>
    </w:rPr>
  </w:style>
  <w:style w:type="character" w:customStyle="1" w:styleId="ListLabel343">
    <w:name w:val="ListLabel 343"/>
    <w:qFormat/>
    <w:rsid w:val="00CF1570"/>
    <w:rPr>
      <w:rFonts w:cs="OpenSymbol"/>
    </w:rPr>
  </w:style>
  <w:style w:type="character" w:customStyle="1" w:styleId="ListLabel344">
    <w:name w:val="ListLabel 344"/>
    <w:qFormat/>
    <w:rsid w:val="00CF1570"/>
    <w:rPr>
      <w:rFonts w:cs="OpenSymbol"/>
    </w:rPr>
  </w:style>
  <w:style w:type="character" w:customStyle="1" w:styleId="ListLabel345">
    <w:name w:val="ListLabel 345"/>
    <w:qFormat/>
    <w:rsid w:val="00CF1570"/>
    <w:rPr>
      <w:rFonts w:cs="OpenSymbol"/>
    </w:rPr>
  </w:style>
  <w:style w:type="character" w:customStyle="1" w:styleId="ListLabel346">
    <w:name w:val="ListLabel 346"/>
    <w:qFormat/>
    <w:rsid w:val="00CF1570"/>
    <w:rPr>
      <w:rFonts w:cs="OpenSymbol"/>
    </w:rPr>
  </w:style>
  <w:style w:type="character" w:customStyle="1" w:styleId="ListLabel347">
    <w:name w:val="ListLabel 347"/>
    <w:qFormat/>
    <w:rsid w:val="00CF1570"/>
    <w:rPr>
      <w:rFonts w:cs="Symbol"/>
    </w:rPr>
  </w:style>
  <w:style w:type="character" w:customStyle="1" w:styleId="ListLabel348">
    <w:name w:val="ListLabel 348"/>
    <w:qFormat/>
    <w:rsid w:val="00CF1570"/>
    <w:rPr>
      <w:rFonts w:cs="OpenSymbol"/>
    </w:rPr>
  </w:style>
  <w:style w:type="character" w:customStyle="1" w:styleId="ListLabel349">
    <w:name w:val="ListLabel 349"/>
    <w:qFormat/>
    <w:rsid w:val="00CF1570"/>
    <w:rPr>
      <w:rFonts w:cs="OpenSymbol"/>
    </w:rPr>
  </w:style>
  <w:style w:type="character" w:customStyle="1" w:styleId="ListLabel350">
    <w:name w:val="ListLabel 350"/>
    <w:qFormat/>
    <w:rsid w:val="00CF1570"/>
    <w:rPr>
      <w:rFonts w:cs="Symbol"/>
    </w:rPr>
  </w:style>
  <w:style w:type="character" w:customStyle="1" w:styleId="ListLabel351">
    <w:name w:val="ListLabel 351"/>
    <w:qFormat/>
    <w:rsid w:val="00CF1570"/>
    <w:rPr>
      <w:rFonts w:cs="OpenSymbol"/>
    </w:rPr>
  </w:style>
  <w:style w:type="character" w:customStyle="1" w:styleId="ListLabel352">
    <w:name w:val="ListLabel 352"/>
    <w:qFormat/>
    <w:rsid w:val="00CF1570"/>
    <w:rPr>
      <w:rFonts w:cs="OpenSymbol"/>
    </w:rPr>
  </w:style>
  <w:style w:type="character" w:customStyle="1" w:styleId="ListLabel353">
    <w:name w:val="ListLabel 353"/>
    <w:qFormat/>
    <w:rsid w:val="00CF1570"/>
    <w:rPr>
      <w:rFonts w:cs="OpenSymbol"/>
    </w:rPr>
  </w:style>
  <w:style w:type="character" w:customStyle="1" w:styleId="ListLabel354">
    <w:name w:val="ListLabel 354"/>
    <w:qFormat/>
    <w:rsid w:val="00CF1570"/>
    <w:rPr>
      <w:rFonts w:cs="OpenSymbol"/>
    </w:rPr>
  </w:style>
  <w:style w:type="character" w:customStyle="1" w:styleId="ListLabel355">
    <w:name w:val="ListLabel 355"/>
    <w:qFormat/>
    <w:rsid w:val="00CF1570"/>
    <w:rPr>
      <w:rFonts w:cs="OpenSymbol"/>
    </w:rPr>
  </w:style>
  <w:style w:type="character" w:customStyle="1" w:styleId="ListLabel356">
    <w:name w:val="ListLabel 356"/>
    <w:qFormat/>
    <w:rsid w:val="00CF1570"/>
    <w:rPr>
      <w:rFonts w:cs="OpenSymbol"/>
    </w:rPr>
  </w:style>
  <w:style w:type="character" w:customStyle="1" w:styleId="ListLabel357">
    <w:name w:val="ListLabel 357"/>
    <w:qFormat/>
    <w:rsid w:val="00CF1570"/>
    <w:rPr>
      <w:rFonts w:cs="OpenSymbol"/>
    </w:rPr>
  </w:style>
  <w:style w:type="character" w:customStyle="1" w:styleId="ListLabel358">
    <w:name w:val="ListLabel 358"/>
    <w:qFormat/>
    <w:rsid w:val="00CF1570"/>
    <w:rPr>
      <w:rFonts w:cs="OpenSymbol"/>
    </w:rPr>
  </w:style>
  <w:style w:type="character" w:customStyle="1" w:styleId="ListLabel359">
    <w:name w:val="ListLabel 359"/>
    <w:qFormat/>
    <w:rsid w:val="00CF1570"/>
    <w:rPr>
      <w:rFonts w:cs="OpenSymbol"/>
    </w:rPr>
  </w:style>
  <w:style w:type="character" w:customStyle="1" w:styleId="ListLabel360">
    <w:name w:val="ListLabel 360"/>
    <w:qFormat/>
    <w:rsid w:val="00CF1570"/>
    <w:rPr>
      <w:rFonts w:cs="OpenSymbol"/>
    </w:rPr>
  </w:style>
  <w:style w:type="character" w:customStyle="1" w:styleId="ListLabel361">
    <w:name w:val="ListLabel 361"/>
    <w:qFormat/>
    <w:rsid w:val="00CF1570"/>
    <w:rPr>
      <w:rFonts w:cs="OpenSymbol"/>
    </w:rPr>
  </w:style>
  <w:style w:type="character" w:customStyle="1" w:styleId="ListLabel362">
    <w:name w:val="ListLabel 362"/>
    <w:qFormat/>
    <w:rsid w:val="00CF1570"/>
    <w:rPr>
      <w:rFonts w:cs="OpenSymbol"/>
    </w:rPr>
  </w:style>
  <w:style w:type="character" w:customStyle="1" w:styleId="ListLabel363">
    <w:name w:val="ListLabel 363"/>
    <w:qFormat/>
    <w:rsid w:val="00CF1570"/>
    <w:rPr>
      <w:rFonts w:cs="OpenSymbol"/>
    </w:rPr>
  </w:style>
  <w:style w:type="character" w:customStyle="1" w:styleId="ListLabel364">
    <w:name w:val="ListLabel 364"/>
    <w:qFormat/>
    <w:rsid w:val="00CF1570"/>
    <w:rPr>
      <w:rFonts w:cs="OpenSymbol"/>
    </w:rPr>
  </w:style>
  <w:style w:type="character" w:customStyle="1" w:styleId="ListLabel365">
    <w:name w:val="ListLabel 365"/>
    <w:qFormat/>
    <w:rsid w:val="00CF1570"/>
    <w:rPr>
      <w:rFonts w:cs="OpenSymbol"/>
    </w:rPr>
  </w:style>
  <w:style w:type="character" w:customStyle="1" w:styleId="ListLabel366">
    <w:name w:val="ListLabel 366"/>
    <w:qFormat/>
    <w:rsid w:val="00CF1570"/>
    <w:rPr>
      <w:rFonts w:cs="OpenSymbol"/>
    </w:rPr>
  </w:style>
  <w:style w:type="character" w:customStyle="1" w:styleId="ListLabel367">
    <w:name w:val="ListLabel 367"/>
    <w:qFormat/>
    <w:rsid w:val="00CF1570"/>
    <w:rPr>
      <w:rFonts w:cs="OpenSymbol"/>
    </w:rPr>
  </w:style>
  <w:style w:type="character" w:customStyle="1" w:styleId="ListLabel368">
    <w:name w:val="ListLabel 368"/>
    <w:qFormat/>
    <w:rsid w:val="00CF1570"/>
    <w:rPr>
      <w:rFonts w:cs="OpenSymbol"/>
    </w:rPr>
  </w:style>
  <w:style w:type="character" w:customStyle="1" w:styleId="ListLabel369">
    <w:name w:val="ListLabel 369"/>
    <w:qFormat/>
    <w:rsid w:val="00CF1570"/>
    <w:rPr>
      <w:rFonts w:cs="OpenSymbol"/>
    </w:rPr>
  </w:style>
  <w:style w:type="character" w:customStyle="1" w:styleId="ListLabel370">
    <w:name w:val="ListLabel 370"/>
    <w:qFormat/>
    <w:rsid w:val="00CF1570"/>
    <w:rPr>
      <w:rFonts w:cs="OpenSymbol"/>
    </w:rPr>
  </w:style>
  <w:style w:type="character" w:customStyle="1" w:styleId="Muydestacado">
    <w:name w:val="Muy destacado"/>
    <w:qFormat/>
    <w:rsid w:val="00CF1570"/>
    <w:rPr>
      <w:b/>
      <w:bCs/>
    </w:rPr>
  </w:style>
  <w:style w:type="character" w:customStyle="1" w:styleId="ListLabel371">
    <w:name w:val="ListLabel 371"/>
    <w:qFormat/>
    <w:rsid w:val="00CF1570"/>
    <w:rPr>
      <w:rFonts w:cs="OpenSymbol"/>
    </w:rPr>
  </w:style>
  <w:style w:type="character" w:customStyle="1" w:styleId="ListLabel372">
    <w:name w:val="ListLabel 372"/>
    <w:qFormat/>
    <w:rsid w:val="00CF1570"/>
    <w:rPr>
      <w:rFonts w:cs="OpenSymbol"/>
    </w:rPr>
  </w:style>
  <w:style w:type="character" w:customStyle="1" w:styleId="ListLabel373">
    <w:name w:val="ListLabel 373"/>
    <w:qFormat/>
    <w:rsid w:val="00CF1570"/>
    <w:rPr>
      <w:rFonts w:cs="Symbol"/>
    </w:rPr>
  </w:style>
  <w:style w:type="character" w:customStyle="1" w:styleId="ListLabel374">
    <w:name w:val="ListLabel 374"/>
    <w:qFormat/>
    <w:rsid w:val="00CF1570"/>
    <w:rPr>
      <w:rFonts w:cs="OpenSymbol"/>
    </w:rPr>
  </w:style>
  <w:style w:type="character" w:customStyle="1" w:styleId="ListLabel375">
    <w:name w:val="ListLabel 375"/>
    <w:qFormat/>
    <w:rsid w:val="00CF1570"/>
    <w:rPr>
      <w:rFonts w:cs="OpenSymbol"/>
    </w:rPr>
  </w:style>
  <w:style w:type="character" w:customStyle="1" w:styleId="ListLabel376">
    <w:name w:val="ListLabel 376"/>
    <w:qFormat/>
    <w:rsid w:val="00CF1570"/>
    <w:rPr>
      <w:rFonts w:cs="Symbol"/>
    </w:rPr>
  </w:style>
  <w:style w:type="character" w:customStyle="1" w:styleId="ListLabel377">
    <w:name w:val="ListLabel 377"/>
    <w:qFormat/>
    <w:rsid w:val="00CF1570"/>
    <w:rPr>
      <w:rFonts w:cs="OpenSymbol"/>
    </w:rPr>
  </w:style>
  <w:style w:type="character" w:customStyle="1" w:styleId="ListLabel378">
    <w:name w:val="ListLabel 378"/>
    <w:qFormat/>
    <w:rsid w:val="00CF1570"/>
    <w:rPr>
      <w:rFonts w:cs="OpenSymbol"/>
    </w:rPr>
  </w:style>
  <w:style w:type="character" w:customStyle="1" w:styleId="ListLabel379">
    <w:name w:val="ListLabel 379"/>
    <w:qFormat/>
    <w:rsid w:val="00CF1570"/>
    <w:rPr>
      <w:rFonts w:cs="OpenSymbol"/>
    </w:rPr>
  </w:style>
  <w:style w:type="character" w:customStyle="1" w:styleId="ListLabel380">
    <w:name w:val="ListLabel 380"/>
    <w:qFormat/>
    <w:rsid w:val="00CF1570"/>
    <w:rPr>
      <w:rFonts w:cs="OpenSymbol"/>
    </w:rPr>
  </w:style>
  <w:style w:type="character" w:customStyle="1" w:styleId="ListLabel381">
    <w:name w:val="ListLabel 381"/>
    <w:qFormat/>
    <w:rsid w:val="00CF1570"/>
    <w:rPr>
      <w:rFonts w:cs="OpenSymbol"/>
    </w:rPr>
  </w:style>
  <w:style w:type="character" w:customStyle="1" w:styleId="ListLabel382">
    <w:name w:val="ListLabel 382"/>
    <w:qFormat/>
    <w:rsid w:val="00CF1570"/>
    <w:rPr>
      <w:rFonts w:cs="OpenSymbol"/>
    </w:rPr>
  </w:style>
  <w:style w:type="character" w:customStyle="1" w:styleId="ListLabel383">
    <w:name w:val="ListLabel 383"/>
    <w:qFormat/>
    <w:rsid w:val="00CF1570"/>
    <w:rPr>
      <w:rFonts w:cs="OpenSymbol"/>
    </w:rPr>
  </w:style>
  <w:style w:type="character" w:customStyle="1" w:styleId="ListLabel384">
    <w:name w:val="ListLabel 384"/>
    <w:qFormat/>
    <w:rsid w:val="00CF1570"/>
    <w:rPr>
      <w:rFonts w:cs="OpenSymbol"/>
    </w:rPr>
  </w:style>
  <w:style w:type="character" w:customStyle="1" w:styleId="ListLabel385">
    <w:name w:val="ListLabel 385"/>
    <w:qFormat/>
    <w:rsid w:val="00CF1570"/>
    <w:rPr>
      <w:rFonts w:cs="OpenSymbol"/>
    </w:rPr>
  </w:style>
  <w:style w:type="character" w:customStyle="1" w:styleId="ListLabel386">
    <w:name w:val="ListLabel 386"/>
    <w:qFormat/>
    <w:rsid w:val="00CF1570"/>
    <w:rPr>
      <w:rFonts w:cs="OpenSymbol"/>
    </w:rPr>
  </w:style>
  <w:style w:type="character" w:customStyle="1" w:styleId="ListLabel387">
    <w:name w:val="ListLabel 387"/>
    <w:qFormat/>
    <w:rsid w:val="00CF1570"/>
    <w:rPr>
      <w:rFonts w:cs="OpenSymbol"/>
    </w:rPr>
  </w:style>
  <w:style w:type="character" w:customStyle="1" w:styleId="ListLabel388">
    <w:name w:val="ListLabel 388"/>
    <w:qFormat/>
    <w:rsid w:val="00CF1570"/>
    <w:rPr>
      <w:rFonts w:cs="OpenSymbol"/>
    </w:rPr>
  </w:style>
  <w:style w:type="character" w:customStyle="1" w:styleId="ListLabel389">
    <w:name w:val="ListLabel 389"/>
    <w:qFormat/>
    <w:rsid w:val="00CF1570"/>
    <w:rPr>
      <w:rFonts w:cs="OpenSymbol"/>
    </w:rPr>
  </w:style>
  <w:style w:type="character" w:customStyle="1" w:styleId="ListLabel390">
    <w:name w:val="ListLabel 390"/>
    <w:qFormat/>
    <w:rsid w:val="00CF1570"/>
    <w:rPr>
      <w:rFonts w:cs="OpenSymbol"/>
    </w:rPr>
  </w:style>
  <w:style w:type="character" w:customStyle="1" w:styleId="ListLabel391">
    <w:name w:val="ListLabel 391"/>
    <w:qFormat/>
    <w:rsid w:val="00CF1570"/>
    <w:rPr>
      <w:rFonts w:cs="OpenSymbol"/>
    </w:rPr>
  </w:style>
  <w:style w:type="character" w:customStyle="1" w:styleId="ListLabel392">
    <w:name w:val="ListLabel 392"/>
    <w:qFormat/>
    <w:rsid w:val="00CF1570"/>
    <w:rPr>
      <w:rFonts w:cs="OpenSymbol"/>
    </w:rPr>
  </w:style>
  <w:style w:type="character" w:customStyle="1" w:styleId="ListLabel393">
    <w:name w:val="ListLabel 393"/>
    <w:qFormat/>
    <w:rsid w:val="00CF1570"/>
    <w:rPr>
      <w:rFonts w:cs="OpenSymbol"/>
    </w:rPr>
  </w:style>
  <w:style w:type="character" w:customStyle="1" w:styleId="ListLabel394">
    <w:name w:val="ListLabel 394"/>
    <w:qFormat/>
    <w:rsid w:val="00CF1570"/>
    <w:rPr>
      <w:rFonts w:cs="OpenSymbol"/>
    </w:rPr>
  </w:style>
  <w:style w:type="character" w:customStyle="1" w:styleId="ListLabel395">
    <w:name w:val="ListLabel 395"/>
    <w:qFormat/>
    <w:rsid w:val="00CF1570"/>
    <w:rPr>
      <w:rFonts w:cs="OpenSymbol"/>
    </w:rPr>
  </w:style>
  <w:style w:type="character" w:customStyle="1" w:styleId="ListLabel396">
    <w:name w:val="ListLabel 396"/>
    <w:qFormat/>
    <w:rsid w:val="00CF1570"/>
    <w:rPr>
      <w:rFonts w:cs="OpenSymbol"/>
    </w:rPr>
  </w:style>
  <w:style w:type="character" w:customStyle="1" w:styleId="ListLabel397">
    <w:name w:val="ListLabel 397"/>
    <w:qFormat/>
    <w:rsid w:val="00CF1570"/>
    <w:rPr>
      <w:rFonts w:cs="OpenSymbol"/>
    </w:rPr>
  </w:style>
  <w:style w:type="character" w:customStyle="1" w:styleId="ListLabel398">
    <w:name w:val="ListLabel 398"/>
    <w:qFormat/>
    <w:rsid w:val="00CF1570"/>
    <w:rPr>
      <w:rFonts w:cs="OpenSymbol"/>
    </w:rPr>
  </w:style>
  <w:style w:type="character" w:customStyle="1" w:styleId="ListLabel399">
    <w:name w:val="ListLabel 399"/>
    <w:qFormat/>
    <w:rsid w:val="00CF1570"/>
    <w:rPr>
      <w:rFonts w:cs="Symbol"/>
    </w:rPr>
  </w:style>
  <w:style w:type="character" w:customStyle="1" w:styleId="ListLabel400">
    <w:name w:val="ListLabel 400"/>
    <w:qFormat/>
    <w:rsid w:val="00CF1570"/>
    <w:rPr>
      <w:rFonts w:cs="OpenSymbol"/>
    </w:rPr>
  </w:style>
  <w:style w:type="character" w:customStyle="1" w:styleId="ListLabel401">
    <w:name w:val="ListLabel 401"/>
    <w:qFormat/>
    <w:rsid w:val="00CF1570"/>
    <w:rPr>
      <w:rFonts w:cs="OpenSymbol"/>
    </w:rPr>
  </w:style>
  <w:style w:type="character" w:customStyle="1" w:styleId="ListLabel402">
    <w:name w:val="ListLabel 402"/>
    <w:qFormat/>
    <w:rsid w:val="00CF1570"/>
    <w:rPr>
      <w:rFonts w:cs="Symbol"/>
    </w:rPr>
  </w:style>
  <w:style w:type="character" w:customStyle="1" w:styleId="ListLabel403">
    <w:name w:val="ListLabel 403"/>
    <w:qFormat/>
    <w:rsid w:val="00CF1570"/>
    <w:rPr>
      <w:rFonts w:cs="OpenSymbol"/>
    </w:rPr>
  </w:style>
  <w:style w:type="character" w:customStyle="1" w:styleId="ListLabel404">
    <w:name w:val="ListLabel 404"/>
    <w:qFormat/>
    <w:rsid w:val="00CF1570"/>
    <w:rPr>
      <w:rFonts w:cs="OpenSymbol"/>
    </w:rPr>
  </w:style>
  <w:style w:type="character" w:customStyle="1" w:styleId="ListLabel405">
    <w:name w:val="ListLabel 405"/>
    <w:qFormat/>
    <w:rsid w:val="00CF1570"/>
    <w:rPr>
      <w:rFonts w:cs="OpenSymbol"/>
    </w:rPr>
  </w:style>
  <w:style w:type="character" w:customStyle="1" w:styleId="ListLabel406">
    <w:name w:val="ListLabel 406"/>
    <w:qFormat/>
    <w:rsid w:val="00CF1570"/>
    <w:rPr>
      <w:rFonts w:cs="OpenSymbol"/>
    </w:rPr>
  </w:style>
  <w:style w:type="character" w:customStyle="1" w:styleId="ListLabel407">
    <w:name w:val="ListLabel 407"/>
    <w:qFormat/>
    <w:rsid w:val="00CF1570"/>
    <w:rPr>
      <w:rFonts w:cs="OpenSymbol"/>
    </w:rPr>
  </w:style>
  <w:style w:type="character" w:customStyle="1" w:styleId="ListLabel408">
    <w:name w:val="ListLabel 408"/>
    <w:qFormat/>
    <w:rsid w:val="00CF1570"/>
    <w:rPr>
      <w:rFonts w:cs="OpenSymbol"/>
    </w:rPr>
  </w:style>
  <w:style w:type="character" w:customStyle="1" w:styleId="ListLabel409">
    <w:name w:val="ListLabel 409"/>
    <w:qFormat/>
    <w:rsid w:val="00CF1570"/>
    <w:rPr>
      <w:rFonts w:cs="OpenSymbol"/>
    </w:rPr>
  </w:style>
  <w:style w:type="character" w:customStyle="1" w:styleId="ListLabel410">
    <w:name w:val="ListLabel 410"/>
    <w:qFormat/>
    <w:rsid w:val="00CF1570"/>
    <w:rPr>
      <w:rFonts w:cs="OpenSymbol"/>
    </w:rPr>
  </w:style>
  <w:style w:type="character" w:customStyle="1" w:styleId="ListLabel411">
    <w:name w:val="ListLabel 411"/>
    <w:qFormat/>
    <w:rsid w:val="00CF1570"/>
    <w:rPr>
      <w:rFonts w:cs="OpenSymbol"/>
    </w:rPr>
  </w:style>
  <w:style w:type="character" w:customStyle="1" w:styleId="ListLabel412">
    <w:name w:val="ListLabel 412"/>
    <w:qFormat/>
    <w:rsid w:val="00CF1570"/>
    <w:rPr>
      <w:rFonts w:cs="OpenSymbol"/>
    </w:rPr>
  </w:style>
  <w:style w:type="character" w:customStyle="1" w:styleId="ListLabel413">
    <w:name w:val="ListLabel 413"/>
    <w:qFormat/>
    <w:rsid w:val="00CF1570"/>
    <w:rPr>
      <w:rFonts w:cs="OpenSymbol"/>
    </w:rPr>
  </w:style>
  <w:style w:type="character" w:customStyle="1" w:styleId="ListLabel414">
    <w:name w:val="ListLabel 414"/>
    <w:qFormat/>
    <w:rsid w:val="00CF1570"/>
    <w:rPr>
      <w:rFonts w:cs="OpenSymbol"/>
    </w:rPr>
  </w:style>
  <w:style w:type="character" w:customStyle="1" w:styleId="ListLabel415">
    <w:name w:val="ListLabel 415"/>
    <w:qFormat/>
    <w:rsid w:val="00CF1570"/>
    <w:rPr>
      <w:rFonts w:cs="OpenSymbol"/>
    </w:rPr>
  </w:style>
  <w:style w:type="character" w:customStyle="1" w:styleId="ListLabel416">
    <w:name w:val="ListLabel 416"/>
    <w:qFormat/>
    <w:rsid w:val="00CF1570"/>
    <w:rPr>
      <w:rFonts w:cs="OpenSymbol"/>
    </w:rPr>
  </w:style>
  <w:style w:type="character" w:customStyle="1" w:styleId="ListLabel417">
    <w:name w:val="ListLabel 417"/>
    <w:qFormat/>
    <w:rsid w:val="00CF1570"/>
    <w:rPr>
      <w:rFonts w:cs="OpenSymbol"/>
    </w:rPr>
  </w:style>
  <w:style w:type="character" w:customStyle="1" w:styleId="ListLabel418">
    <w:name w:val="ListLabel 418"/>
    <w:qFormat/>
    <w:rsid w:val="00CF1570"/>
    <w:rPr>
      <w:rFonts w:cs="OpenSymbol"/>
    </w:rPr>
  </w:style>
  <w:style w:type="character" w:customStyle="1" w:styleId="ListLabel419">
    <w:name w:val="ListLabel 419"/>
    <w:qFormat/>
    <w:rsid w:val="00CF1570"/>
    <w:rPr>
      <w:rFonts w:cs="OpenSymbol"/>
    </w:rPr>
  </w:style>
  <w:style w:type="character" w:customStyle="1" w:styleId="ListLabel420">
    <w:name w:val="ListLabel 420"/>
    <w:qFormat/>
    <w:rsid w:val="00CF1570"/>
    <w:rPr>
      <w:rFonts w:cs="OpenSymbol"/>
    </w:rPr>
  </w:style>
  <w:style w:type="character" w:customStyle="1" w:styleId="ListLabel421">
    <w:name w:val="ListLabel 421"/>
    <w:qFormat/>
    <w:rsid w:val="00CF1570"/>
    <w:rPr>
      <w:rFonts w:cs="OpenSymbol"/>
    </w:rPr>
  </w:style>
  <w:style w:type="character" w:customStyle="1" w:styleId="ListLabel422">
    <w:name w:val="ListLabel 422"/>
    <w:qFormat/>
    <w:rsid w:val="00CF1570"/>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ascii="NewsGotT" w:hAnsi="NewsGotT" w:cs="OpenSymbol"/>
      <w:sz w:val="28"/>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ascii="NewsGotT" w:hAnsi="NewsGotT" w:cs="OpenSymbol"/>
      <w:sz w:val="28"/>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ascii="NewsGotT" w:hAnsi="NewsGotT" w:cs="Wingdings"/>
      <w:sz w:val="28"/>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ascii="NewsGotT" w:hAnsi="NewsGotT" w:cs="OpenSymbol"/>
      <w:sz w:val="28"/>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ascii="NewsGotT" w:hAnsi="NewsGotT" w:cs="OpenSymbol"/>
      <w:sz w:val="28"/>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ascii="NewsGotT" w:hAnsi="NewsGotT" w:cs="Wingdings"/>
      <w:sz w:val="28"/>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ascii="NewsGotT" w:hAnsi="NewsGotT" w:cs="OpenSymbol"/>
      <w:sz w:val="28"/>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ascii="NewsGotT" w:hAnsi="NewsGotT" w:cs="OpenSymbol"/>
      <w:sz w:val="28"/>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ascii="NewsGotT" w:hAnsi="NewsGotT" w:cs="Wingdings"/>
      <w:sz w:val="28"/>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ascii="NewsGotT" w:hAnsi="NewsGotT" w:cs="OpenSymbol"/>
      <w:sz w:val="28"/>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ascii="NewsGotT" w:hAnsi="NewsGotT" w:cs="OpenSymbol"/>
      <w:sz w:val="28"/>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ascii="NewsGotT" w:hAnsi="NewsGotT" w:cs="Wingdings"/>
      <w:sz w:val="28"/>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ascii="NewsGotT" w:hAnsi="NewsGotT" w:cs="OpenSymbol"/>
      <w:sz w:val="28"/>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ascii="NewsGotT" w:hAnsi="NewsGotT" w:cs="OpenSymbol"/>
      <w:sz w:val="28"/>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ascii="NewsGotT" w:hAnsi="NewsGotT" w:cs="Wingdings"/>
      <w:sz w:val="28"/>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ascii="NewsGotT" w:hAnsi="NewsGotT" w:cs="OpenSymbol"/>
      <w:sz w:val="28"/>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ascii="NewsGotT" w:hAnsi="NewsGotT" w:cs="OpenSymbol"/>
      <w:sz w:val="28"/>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ascii="NewsGotT" w:hAnsi="NewsGotT" w:cs="Wingdings"/>
      <w:sz w:val="28"/>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ascii="NewsGotT" w:hAnsi="NewsGotT" w:cs="OpenSymbol"/>
      <w:sz w:val="28"/>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ascii="NewsGotT" w:hAnsi="NewsGotT" w:cs="Wingdings"/>
      <w:sz w:val="28"/>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ascii="NewsGotT" w:hAnsi="NewsGotT" w:cs="OpenSymbol"/>
      <w:sz w:val="28"/>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paragraph" w:styleId="Ttulo">
    <w:name w:val="Title"/>
    <w:basedOn w:val="Normal"/>
    <w:next w:val="Textoindependiente"/>
    <w:qFormat/>
    <w:rsid w:val="00CF1570"/>
    <w:pPr>
      <w:keepNext/>
      <w:spacing w:before="240" w:after="120"/>
    </w:pPr>
    <w:rPr>
      <w:rFonts w:ascii="Liberation Sans" w:eastAsia="Microsoft YaHei" w:hAnsi="Liberation Sans"/>
      <w:sz w:val="28"/>
      <w:szCs w:val="28"/>
    </w:rPr>
  </w:style>
  <w:style w:type="paragraph" w:styleId="Textoindependiente">
    <w:name w:val="Body Text"/>
    <w:basedOn w:val="Normal"/>
    <w:rsid w:val="00CF1570"/>
    <w:pPr>
      <w:spacing w:after="140" w:line="288" w:lineRule="auto"/>
    </w:pPr>
  </w:style>
  <w:style w:type="paragraph" w:styleId="Lista">
    <w:name w:val="List"/>
    <w:basedOn w:val="Textoindependiente"/>
    <w:rsid w:val="00CF1570"/>
  </w:style>
  <w:style w:type="paragraph" w:customStyle="1" w:styleId="Epgrafe1">
    <w:name w:val="Epígrafe1"/>
    <w:basedOn w:val="Normal"/>
    <w:qFormat/>
    <w:rsid w:val="00CF1570"/>
    <w:pPr>
      <w:suppressLineNumbers/>
      <w:spacing w:before="120" w:after="120"/>
    </w:pPr>
    <w:rPr>
      <w:i/>
      <w:iCs/>
    </w:rPr>
  </w:style>
  <w:style w:type="paragraph" w:customStyle="1" w:styleId="ndice">
    <w:name w:val="Índice"/>
    <w:basedOn w:val="Normal"/>
    <w:qFormat/>
    <w:rsid w:val="00CF1570"/>
    <w:pPr>
      <w:suppressLineNumbers/>
    </w:pPr>
  </w:style>
  <w:style w:type="paragraph" w:styleId="Encabezado">
    <w:name w:val="header"/>
    <w:basedOn w:val="Normal"/>
    <w:qFormat/>
    <w:pPr>
      <w:keepNext/>
      <w:spacing w:before="240" w:after="120"/>
    </w:pPr>
    <w:rPr>
      <w:rFonts w:ascii="Liberation Sans" w:eastAsia="Microsoft YaHei" w:hAnsi="Liberation Sans"/>
      <w:sz w:val="28"/>
      <w:szCs w:val="28"/>
    </w:rPr>
  </w:style>
  <w:style w:type="paragraph" w:customStyle="1" w:styleId="Encabezado1">
    <w:name w:val="Encabezado1"/>
    <w:basedOn w:val="Normal"/>
    <w:rsid w:val="00CF1570"/>
  </w:style>
  <w:style w:type="paragraph" w:customStyle="1" w:styleId="Pie">
    <w:name w:val="Pie"/>
    <w:basedOn w:val="Normal"/>
    <w:qFormat/>
    <w:rsid w:val="00CF1570"/>
    <w:pPr>
      <w:suppressLineNumbers/>
      <w:spacing w:before="120" w:after="120"/>
    </w:pPr>
    <w:rPr>
      <w:i/>
      <w:iCs/>
    </w:rPr>
  </w:style>
  <w:style w:type="paragraph" w:styleId="Textodeglobo">
    <w:name w:val="Balloon Text"/>
    <w:basedOn w:val="Normal"/>
    <w:qFormat/>
    <w:rsid w:val="00CF1570"/>
    <w:rPr>
      <w:rFonts w:ascii="Tahoma" w:hAnsi="Tahoma" w:cs="Tahoma"/>
      <w:sz w:val="16"/>
      <w:szCs w:val="16"/>
    </w:rPr>
  </w:style>
  <w:style w:type="paragraph" w:customStyle="1" w:styleId="Piedepgina1">
    <w:name w:val="Pie de página1"/>
    <w:basedOn w:val="Normal"/>
    <w:rsid w:val="00CF1570"/>
    <w:pPr>
      <w:tabs>
        <w:tab w:val="center" w:pos="4252"/>
        <w:tab w:val="right" w:pos="8504"/>
      </w:tabs>
    </w:pPr>
  </w:style>
  <w:style w:type="paragraph" w:customStyle="1" w:styleId="Contenidodelatabla">
    <w:name w:val="Contenido de la tabla"/>
    <w:basedOn w:val="Normal"/>
    <w:qFormat/>
    <w:rsid w:val="00CF1570"/>
    <w:pPr>
      <w:suppressLineNumbers/>
    </w:pPr>
  </w:style>
  <w:style w:type="paragraph" w:customStyle="1" w:styleId="Ttulodelatabla">
    <w:name w:val="Título de la tabla"/>
    <w:basedOn w:val="Contenidodelatabla"/>
    <w:qFormat/>
    <w:rsid w:val="00CF1570"/>
  </w:style>
  <w:style w:type="paragraph" w:customStyle="1" w:styleId="Encabezadodelatabla">
    <w:name w:val="Encabezado de la tabla"/>
    <w:basedOn w:val="Contenidodelatabla"/>
    <w:qFormat/>
  </w:style>
  <w:style w:type="paragraph" w:styleId="Prrafodelista">
    <w:name w:val="List Paragraph"/>
    <w:basedOn w:val="Normal"/>
    <w:uiPriority w:val="34"/>
    <w:qFormat/>
    <w:rsid w:val="00782F82"/>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70"/>
    <w:pPr>
      <w:widowControl w:val="0"/>
      <w:suppressAutoHyphens/>
      <w:overflowPunct w:val="0"/>
      <w:textAlignment w:val="baseline"/>
    </w:pPr>
    <w:rPr>
      <w:rFonts w:ascii="Liberation Serif" w:eastAsia="SimSun" w:hAnsi="Liberation Serif" w:cs="Mangal"/>
      <w:color w:val="00000A"/>
      <w:sz w:val="24"/>
      <w:szCs w:val="24"/>
      <w:lang w:eastAsia="zh-CN" w:bidi="hi-IN"/>
    </w:rPr>
  </w:style>
  <w:style w:type="paragraph" w:styleId="Ttulo5">
    <w:name w:val="heading 5"/>
    <w:basedOn w:val="Ttulo"/>
    <w:next w:val="Textoindependiente"/>
    <w:qFormat/>
    <w:pPr>
      <w:numPr>
        <w:ilvl w:val="4"/>
        <w:numId w:val="1"/>
      </w:numPr>
      <w:spacing w:before="120" w:after="60"/>
      <w:outlineLvl w:val="4"/>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qFormat/>
    <w:rsid w:val="00CF1570"/>
    <w:rPr>
      <w:rFonts w:ascii="Tahoma" w:hAnsi="Tahoma" w:cs="Tahoma"/>
      <w:sz w:val="16"/>
      <w:szCs w:val="16"/>
      <w:lang w:eastAsia="es-ES"/>
    </w:rPr>
  </w:style>
  <w:style w:type="character" w:customStyle="1" w:styleId="EncabezadoCar">
    <w:name w:val="Encabezado Car"/>
    <w:basedOn w:val="Fuentedeprrafopredeter"/>
    <w:qFormat/>
    <w:rsid w:val="00CF1570"/>
    <w:rPr>
      <w:rFonts w:ascii="Calibri" w:hAnsi="Calibri" w:cs="Times New Roman"/>
      <w:lang w:eastAsia="es-ES"/>
    </w:rPr>
  </w:style>
  <w:style w:type="character" w:customStyle="1" w:styleId="PiedepginaCar">
    <w:name w:val="Pie de página Car"/>
    <w:basedOn w:val="Fuentedeprrafopredeter"/>
    <w:qFormat/>
    <w:rsid w:val="00CF1570"/>
    <w:rPr>
      <w:rFonts w:ascii="Calibri" w:hAnsi="Calibri" w:cs="Times New Roman"/>
      <w:lang w:eastAsia="es-ES"/>
    </w:rPr>
  </w:style>
  <w:style w:type="character" w:customStyle="1" w:styleId="EnlacedeInternet">
    <w:name w:val="Enlace de Internet"/>
    <w:basedOn w:val="Fuentedeprrafopredeter"/>
    <w:rsid w:val="00CF1570"/>
    <w:rPr>
      <w:color w:val="0000FF"/>
      <w:u w:val="single"/>
    </w:rPr>
  </w:style>
  <w:style w:type="character" w:customStyle="1" w:styleId="ListLabel1">
    <w:name w:val="ListLabel 1"/>
    <w:qFormat/>
    <w:rsid w:val="00CF1570"/>
    <w:rPr>
      <w:rFonts w:eastAsia="OpenSymbol" w:cs="OpenSymbol"/>
    </w:rPr>
  </w:style>
  <w:style w:type="character" w:customStyle="1" w:styleId="ListLabel2">
    <w:name w:val="ListLabel 2"/>
    <w:qFormat/>
    <w:rsid w:val="00CF1570"/>
    <w:rPr>
      <w:rFonts w:cs="Courier New"/>
    </w:rPr>
  </w:style>
  <w:style w:type="character" w:customStyle="1" w:styleId="Vietas">
    <w:name w:val="Viñetas"/>
    <w:qFormat/>
    <w:rsid w:val="00CF1570"/>
    <w:rPr>
      <w:rFonts w:ascii="OpenSymbol" w:eastAsia="OpenSymbol" w:hAnsi="OpenSymbol" w:cs="OpenSymbol"/>
    </w:rPr>
  </w:style>
  <w:style w:type="character" w:customStyle="1" w:styleId="ListLabel3">
    <w:name w:val="ListLabel 3"/>
    <w:qFormat/>
    <w:rsid w:val="00CF1570"/>
    <w:rPr>
      <w:rFonts w:cs="Symbol"/>
    </w:rPr>
  </w:style>
  <w:style w:type="character" w:customStyle="1" w:styleId="ListLabel4">
    <w:name w:val="ListLabel 4"/>
    <w:qFormat/>
    <w:rsid w:val="00CF1570"/>
    <w:rPr>
      <w:rFonts w:cs="OpenSymbol"/>
    </w:rPr>
  </w:style>
  <w:style w:type="character" w:customStyle="1" w:styleId="ListLabel5">
    <w:name w:val="ListLabel 5"/>
    <w:qFormat/>
    <w:rsid w:val="00CF1570"/>
    <w:rPr>
      <w:rFonts w:cs="Wingdings"/>
    </w:rPr>
  </w:style>
  <w:style w:type="character" w:customStyle="1" w:styleId="ListLabel6">
    <w:name w:val="ListLabel 6"/>
    <w:qFormat/>
    <w:rsid w:val="00CF1570"/>
    <w:rPr>
      <w:rFonts w:cs="Courier New"/>
    </w:rPr>
  </w:style>
  <w:style w:type="character" w:customStyle="1" w:styleId="ListLabel7">
    <w:name w:val="ListLabel 7"/>
    <w:qFormat/>
    <w:rsid w:val="00CF1570"/>
    <w:rPr>
      <w:rFonts w:cs="Symbol"/>
    </w:rPr>
  </w:style>
  <w:style w:type="character" w:customStyle="1" w:styleId="ListLabel8">
    <w:name w:val="ListLabel 8"/>
    <w:qFormat/>
    <w:rsid w:val="00CF1570"/>
    <w:rPr>
      <w:rFonts w:cs="OpenSymbol"/>
    </w:rPr>
  </w:style>
  <w:style w:type="character" w:customStyle="1" w:styleId="ListLabel9">
    <w:name w:val="ListLabel 9"/>
    <w:qFormat/>
    <w:rsid w:val="00CF1570"/>
    <w:rPr>
      <w:rFonts w:cs="Wingdings"/>
    </w:rPr>
  </w:style>
  <w:style w:type="character" w:customStyle="1" w:styleId="ListLabel10">
    <w:name w:val="ListLabel 10"/>
    <w:qFormat/>
    <w:rsid w:val="00CF1570"/>
    <w:rPr>
      <w:rFonts w:cs="Courier New"/>
    </w:rPr>
  </w:style>
  <w:style w:type="character" w:customStyle="1" w:styleId="ListLabel11">
    <w:name w:val="ListLabel 11"/>
    <w:qFormat/>
    <w:rsid w:val="00CF1570"/>
    <w:rPr>
      <w:rFonts w:ascii="Arial" w:hAnsi="Arial" w:cs="Symbol"/>
      <w:sz w:val="24"/>
    </w:rPr>
  </w:style>
  <w:style w:type="character" w:customStyle="1" w:styleId="ListLabel12">
    <w:name w:val="ListLabel 12"/>
    <w:qFormat/>
    <w:rsid w:val="00CF1570"/>
    <w:rPr>
      <w:rFonts w:cs="OpenSymbol"/>
    </w:rPr>
  </w:style>
  <w:style w:type="character" w:customStyle="1" w:styleId="ListLabel13">
    <w:name w:val="ListLabel 13"/>
    <w:qFormat/>
    <w:rsid w:val="00CF1570"/>
    <w:rPr>
      <w:rFonts w:cs="OpenSymbol"/>
    </w:rPr>
  </w:style>
  <w:style w:type="character" w:customStyle="1" w:styleId="ListLabel14">
    <w:name w:val="ListLabel 14"/>
    <w:qFormat/>
    <w:rsid w:val="00CF1570"/>
    <w:rPr>
      <w:rFonts w:cs="Symbol"/>
    </w:rPr>
  </w:style>
  <w:style w:type="character" w:customStyle="1" w:styleId="ListLabel15">
    <w:name w:val="ListLabel 15"/>
    <w:qFormat/>
    <w:rsid w:val="00CF1570"/>
    <w:rPr>
      <w:rFonts w:cs="OpenSymbol"/>
    </w:rPr>
  </w:style>
  <w:style w:type="character" w:customStyle="1" w:styleId="ListLabel16">
    <w:name w:val="ListLabel 16"/>
    <w:qFormat/>
    <w:rsid w:val="00CF1570"/>
    <w:rPr>
      <w:rFonts w:cs="OpenSymbol"/>
    </w:rPr>
  </w:style>
  <w:style w:type="character" w:customStyle="1" w:styleId="ListLabel17">
    <w:name w:val="ListLabel 17"/>
    <w:qFormat/>
    <w:rsid w:val="00CF1570"/>
    <w:rPr>
      <w:rFonts w:cs="Symbol"/>
    </w:rPr>
  </w:style>
  <w:style w:type="character" w:customStyle="1" w:styleId="ListLabel18">
    <w:name w:val="ListLabel 18"/>
    <w:qFormat/>
    <w:rsid w:val="00CF1570"/>
    <w:rPr>
      <w:rFonts w:cs="OpenSymbol"/>
    </w:rPr>
  </w:style>
  <w:style w:type="character" w:customStyle="1" w:styleId="ListLabel19">
    <w:name w:val="ListLabel 19"/>
    <w:qFormat/>
    <w:rsid w:val="00CF1570"/>
    <w:rPr>
      <w:rFonts w:cs="OpenSymbol"/>
    </w:rPr>
  </w:style>
  <w:style w:type="character" w:customStyle="1" w:styleId="ListLabel20">
    <w:name w:val="ListLabel 20"/>
    <w:qFormat/>
    <w:rsid w:val="00CF1570"/>
    <w:rPr>
      <w:rFonts w:cs="OpenSymbol"/>
    </w:rPr>
  </w:style>
  <w:style w:type="character" w:customStyle="1" w:styleId="ListLabel21">
    <w:name w:val="ListLabel 21"/>
    <w:qFormat/>
    <w:rsid w:val="00CF1570"/>
    <w:rPr>
      <w:rFonts w:cs="OpenSymbol"/>
    </w:rPr>
  </w:style>
  <w:style w:type="character" w:customStyle="1" w:styleId="ListLabel22">
    <w:name w:val="ListLabel 22"/>
    <w:qFormat/>
    <w:rsid w:val="00CF1570"/>
    <w:rPr>
      <w:rFonts w:cs="Symbol"/>
    </w:rPr>
  </w:style>
  <w:style w:type="character" w:customStyle="1" w:styleId="ListLabel23">
    <w:name w:val="ListLabel 23"/>
    <w:qFormat/>
    <w:rsid w:val="00CF1570"/>
    <w:rPr>
      <w:rFonts w:cs="OpenSymbol"/>
    </w:rPr>
  </w:style>
  <w:style w:type="character" w:customStyle="1" w:styleId="ListLabel24">
    <w:name w:val="ListLabel 24"/>
    <w:qFormat/>
    <w:rsid w:val="00CF1570"/>
    <w:rPr>
      <w:rFonts w:cs="OpenSymbol"/>
    </w:rPr>
  </w:style>
  <w:style w:type="character" w:customStyle="1" w:styleId="ListLabel25">
    <w:name w:val="ListLabel 25"/>
    <w:qFormat/>
    <w:rsid w:val="00CF1570"/>
    <w:rPr>
      <w:rFonts w:cs="Symbol"/>
    </w:rPr>
  </w:style>
  <w:style w:type="character" w:customStyle="1" w:styleId="ListLabel26">
    <w:name w:val="ListLabel 26"/>
    <w:qFormat/>
    <w:rsid w:val="00CF1570"/>
    <w:rPr>
      <w:rFonts w:cs="OpenSymbol"/>
    </w:rPr>
  </w:style>
  <w:style w:type="character" w:customStyle="1" w:styleId="ListLabel27">
    <w:name w:val="ListLabel 27"/>
    <w:qFormat/>
    <w:rsid w:val="00CF1570"/>
    <w:rPr>
      <w:rFonts w:cs="OpenSymbol"/>
    </w:rPr>
  </w:style>
  <w:style w:type="character" w:customStyle="1" w:styleId="ListLabel28">
    <w:name w:val="ListLabel 28"/>
    <w:qFormat/>
    <w:rsid w:val="00CF1570"/>
    <w:rPr>
      <w:rFonts w:ascii="Arial" w:hAnsi="Arial" w:cs="Wingdings"/>
      <w:b/>
      <w:sz w:val="24"/>
    </w:rPr>
  </w:style>
  <w:style w:type="character" w:customStyle="1" w:styleId="ListLabel29">
    <w:name w:val="ListLabel 29"/>
    <w:qFormat/>
    <w:rsid w:val="00CF1570"/>
    <w:rPr>
      <w:rFonts w:cs="OpenSymbol"/>
    </w:rPr>
  </w:style>
  <w:style w:type="character" w:customStyle="1" w:styleId="ListLabel30">
    <w:name w:val="ListLabel 30"/>
    <w:qFormat/>
    <w:rsid w:val="00CF1570"/>
    <w:rPr>
      <w:rFonts w:cs="OpenSymbol"/>
    </w:rPr>
  </w:style>
  <w:style w:type="character" w:customStyle="1" w:styleId="ListLabel31">
    <w:name w:val="ListLabel 31"/>
    <w:qFormat/>
    <w:rsid w:val="00CF1570"/>
    <w:rPr>
      <w:rFonts w:cs="Symbol"/>
    </w:rPr>
  </w:style>
  <w:style w:type="character" w:customStyle="1" w:styleId="ListLabel32">
    <w:name w:val="ListLabel 32"/>
    <w:qFormat/>
    <w:rsid w:val="00CF1570"/>
    <w:rPr>
      <w:rFonts w:cs="OpenSymbol"/>
    </w:rPr>
  </w:style>
  <w:style w:type="character" w:customStyle="1" w:styleId="ListLabel33">
    <w:name w:val="ListLabel 33"/>
    <w:qFormat/>
    <w:rsid w:val="00CF1570"/>
    <w:rPr>
      <w:rFonts w:cs="OpenSymbol"/>
    </w:rPr>
  </w:style>
  <w:style w:type="character" w:customStyle="1" w:styleId="ListLabel34">
    <w:name w:val="ListLabel 34"/>
    <w:qFormat/>
    <w:rsid w:val="00CF1570"/>
    <w:rPr>
      <w:rFonts w:cs="Symbol"/>
    </w:rPr>
  </w:style>
  <w:style w:type="character" w:customStyle="1" w:styleId="ListLabel35">
    <w:name w:val="ListLabel 35"/>
    <w:qFormat/>
    <w:rsid w:val="00CF1570"/>
    <w:rPr>
      <w:rFonts w:cs="OpenSymbol"/>
    </w:rPr>
  </w:style>
  <w:style w:type="character" w:customStyle="1" w:styleId="ListLabel36">
    <w:name w:val="ListLabel 36"/>
    <w:qFormat/>
    <w:rsid w:val="00CF1570"/>
    <w:rPr>
      <w:rFonts w:cs="OpenSymbol"/>
    </w:rPr>
  </w:style>
  <w:style w:type="character" w:customStyle="1" w:styleId="ListLabel37">
    <w:name w:val="ListLabel 37"/>
    <w:qFormat/>
    <w:rsid w:val="00CF1570"/>
    <w:rPr>
      <w:rFonts w:ascii="Arial" w:hAnsi="Arial" w:cs="Wingdings"/>
      <w:sz w:val="24"/>
    </w:rPr>
  </w:style>
  <w:style w:type="character" w:customStyle="1" w:styleId="ListLabel38">
    <w:name w:val="ListLabel 38"/>
    <w:qFormat/>
    <w:rsid w:val="00CF1570"/>
    <w:rPr>
      <w:rFonts w:cs="OpenSymbol"/>
    </w:rPr>
  </w:style>
  <w:style w:type="character" w:customStyle="1" w:styleId="ListLabel39">
    <w:name w:val="ListLabel 39"/>
    <w:qFormat/>
    <w:rsid w:val="00CF1570"/>
    <w:rPr>
      <w:rFonts w:cs="OpenSymbol"/>
    </w:rPr>
  </w:style>
  <w:style w:type="character" w:customStyle="1" w:styleId="ListLabel40">
    <w:name w:val="ListLabel 40"/>
    <w:qFormat/>
    <w:rsid w:val="00CF1570"/>
    <w:rPr>
      <w:rFonts w:cs="Symbol"/>
    </w:rPr>
  </w:style>
  <w:style w:type="character" w:customStyle="1" w:styleId="ListLabel41">
    <w:name w:val="ListLabel 41"/>
    <w:qFormat/>
    <w:rsid w:val="00CF1570"/>
    <w:rPr>
      <w:rFonts w:cs="OpenSymbol"/>
    </w:rPr>
  </w:style>
  <w:style w:type="character" w:customStyle="1" w:styleId="ListLabel42">
    <w:name w:val="ListLabel 42"/>
    <w:qFormat/>
    <w:rsid w:val="00CF1570"/>
    <w:rPr>
      <w:rFonts w:cs="OpenSymbol"/>
    </w:rPr>
  </w:style>
  <w:style w:type="character" w:customStyle="1" w:styleId="ListLabel43">
    <w:name w:val="ListLabel 43"/>
    <w:qFormat/>
    <w:rsid w:val="00CF1570"/>
    <w:rPr>
      <w:rFonts w:cs="Symbol"/>
    </w:rPr>
  </w:style>
  <w:style w:type="character" w:customStyle="1" w:styleId="ListLabel44">
    <w:name w:val="ListLabel 44"/>
    <w:qFormat/>
    <w:rsid w:val="00CF1570"/>
    <w:rPr>
      <w:rFonts w:cs="OpenSymbol"/>
    </w:rPr>
  </w:style>
  <w:style w:type="character" w:customStyle="1" w:styleId="ListLabel45">
    <w:name w:val="ListLabel 45"/>
    <w:qFormat/>
    <w:rsid w:val="00CF1570"/>
    <w:rPr>
      <w:rFonts w:cs="OpenSymbol"/>
    </w:rPr>
  </w:style>
  <w:style w:type="character" w:customStyle="1" w:styleId="ListLabel46">
    <w:name w:val="ListLabel 46"/>
    <w:qFormat/>
    <w:rsid w:val="00CF1570"/>
    <w:rPr>
      <w:rFonts w:ascii="Arial" w:hAnsi="Arial" w:cs="Wingdings"/>
      <w:sz w:val="24"/>
    </w:rPr>
  </w:style>
  <w:style w:type="character" w:customStyle="1" w:styleId="ListLabel47">
    <w:name w:val="ListLabel 47"/>
    <w:qFormat/>
    <w:rsid w:val="00CF1570"/>
    <w:rPr>
      <w:rFonts w:cs="Courier New"/>
    </w:rPr>
  </w:style>
  <w:style w:type="character" w:customStyle="1" w:styleId="ListLabel48">
    <w:name w:val="ListLabel 48"/>
    <w:qFormat/>
    <w:rsid w:val="00CF1570"/>
    <w:rPr>
      <w:rFonts w:cs="Wingdings"/>
    </w:rPr>
  </w:style>
  <w:style w:type="character" w:customStyle="1" w:styleId="ListLabel49">
    <w:name w:val="ListLabel 49"/>
    <w:qFormat/>
    <w:rsid w:val="00CF1570"/>
    <w:rPr>
      <w:rFonts w:cs="Symbol"/>
    </w:rPr>
  </w:style>
  <w:style w:type="character" w:customStyle="1" w:styleId="ListLabel50">
    <w:name w:val="ListLabel 50"/>
    <w:qFormat/>
    <w:rsid w:val="00CF1570"/>
    <w:rPr>
      <w:rFonts w:cs="Courier New"/>
    </w:rPr>
  </w:style>
  <w:style w:type="character" w:customStyle="1" w:styleId="ListLabel51">
    <w:name w:val="ListLabel 51"/>
    <w:qFormat/>
    <w:rsid w:val="00CF1570"/>
    <w:rPr>
      <w:rFonts w:cs="Wingdings"/>
    </w:rPr>
  </w:style>
  <w:style w:type="character" w:customStyle="1" w:styleId="ListLabel52">
    <w:name w:val="ListLabel 52"/>
    <w:qFormat/>
    <w:rsid w:val="00CF1570"/>
    <w:rPr>
      <w:rFonts w:cs="Symbol"/>
    </w:rPr>
  </w:style>
  <w:style w:type="character" w:customStyle="1" w:styleId="ListLabel53">
    <w:name w:val="ListLabel 53"/>
    <w:qFormat/>
    <w:rsid w:val="00CF1570"/>
    <w:rPr>
      <w:rFonts w:cs="Courier New"/>
    </w:rPr>
  </w:style>
  <w:style w:type="character" w:customStyle="1" w:styleId="ListLabel54">
    <w:name w:val="ListLabel 54"/>
    <w:qFormat/>
    <w:rsid w:val="00CF1570"/>
    <w:rPr>
      <w:rFonts w:cs="Wingdings"/>
    </w:rPr>
  </w:style>
  <w:style w:type="character" w:customStyle="1" w:styleId="ListLabel55">
    <w:name w:val="ListLabel 55"/>
    <w:qFormat/>
    <w:rsid w:val="00CF1570"/>
    <w:rPr>
      <w:rFonts w:ascii="Arial" w:hAnsi="Arial" w:cs="Wingdings"/>
      <w:sz w:val="24"/>
    </w:rPr>
  </w:style>
  <w:style w:type="character" w:customStyle="1" w:styleId="ListLabel56">
    <w:name w:val="ListLabel 56"/>
    <w:qFormat/>
    <w:rsid w:val="00CF1570"/>
    <w:rPr>
      <w:rFonts w:cs="Courier New"/>
    </w:rPr>
  </w:style>
  <w:style w:type="character" w:customStyle="1" w:styleId="ListLabel57">
    <w:name w:val="ListLabel 57"/>
    <w:qFormat/>
    <w:rsid w:val="00CF1570"/>
    <w:rPr>
      <w:rFonts w:cs="Wingdings"/>
    </w:rPr>
  </w:style>
  <w:style w:type="character" w:customStyle="1" w:styleId="ListLabel58">
    <w:name w:val="ListLabel 58"/>
    <w:qFormat/>
    <w:rsid w:val="00CF1570"/>
    <w:rPr>
      <w:rFonts w:cs="Symbol"/>
    </w:rPr>
  </w:style>
  <w:style w:type="character" w:customStyle="1" w:styleId="ListLabel59">
    <w:name w:val="ListLabel 59"/>
    <w:qFormat/>
    <w:rsid w:val="00CF1570"/>
    <w:rPr>
      <w:rFonts w:cs="Courier New"/>
    </w:rPr>
  </w:style>
  <w:style w:type="character" w:customStyle="1" w:styleId="ListLabel60">
    <w:name w:val="ListLabel 60"/>
    <w:qFormat/>
    <w:rsid w:val="00CF1570"/>
    <w:rPr>
      <w:rFonts w:cs="Wingdings"/>
    </w:rPr>
  </w:style>
  <w:style w:type="character" w:customStyle="1" w:styleId="ListLabel61">
    <w:name w:val="ListLabel 61"/>
    <w:qFormat/>
    <w:rsid w:val="00CF1570"/>
    <w:rPr>
      <w:rFonts w:cs="Symbol"/>
    </w:rPr>
  </w:style>
  <w:style w:type="character" w:customStyle="1" w:styleId="ListLabel62">
    <w:name w:val="ListLabel 62"/>
    <w:qFormat/>
    <w:rsid w:val="00CF1570"/>
    <w:rPr>
      <w:rFonts w:cs="Courier New"/>
    </w:rPr>
  </w:style>
  <w:style w:type="character" w:customStyle="1" w:styleId="ListLabel63">
    <w:name w:val="ListLabel 63"/>
    <w:qFormat/>
    <w:rsid w:val="00CF1570"/>
    <w:rPr>
      <w:rFonts w:cs="Wingdings"/>
    </w:rPr>
  </w:style>
  <w:style w:type="character" w:customStyle="1" w:styleId="ListLabel64">
    <w:name w:val="ListLabel 64"/>
    <w:qFormat/>
    <w:rsid w:val="00CF1570"/>
    <w:rPr>
      <w:rFonts w:ascii="Arial" w:hAnsi="Arial" w:cs="Symbol"/>
      <w:b/>
      <w:sz w:val="24"/>
    </w:rPr>
  </w:style>
  <w:style w:type="character" w:customStyle="1" w:styleId="ListLabel65">
    <w:name w:val="ListLabel 65"/>
    <w:qFormat/>
    <w:rsid w:val="00CF1570"/>
    <w:rPr>
      <w:rFonts w:cs="OpenSymbol"/>
    </w:rPr>
  </w:style>
  <w:style w:type="character" w:customStyle="1" w:styleId="ListLabel66">
    <w:name w:val="ListLabel 66"/>
    <w:qFormat/>
    <w:rsid w:val="00CF1570"/>
    <w:rPr>
      <w:rFonts w:cs="OpenSymbol"/>
    </w:rPr>
  </w:style>
  <w:style w:type="character" w:customStyle="1" w:styleId="ListLabel67">
    <w:name w:val="ListLabel 67"/>
    <w:qFormat/>
    <w:rsid w:val="00CF1570"/>
    <w:rPr>
      <w:rFonts w:cs="Symbol"/>
    </w:rPr>
  </w:style>
  <w:style w:type="character" w:customStyle="1" w:styleId="ListLabel68">
    <w:name w:val="ListLabel 68"/>
    <w:qFormat/>
    <w:rsid w:val="00CF1570"/>
    <w:rPr>
      <w:rFonts w:cs="OpenSymbol"/>
    </w:rPr>
  </w:style>
  <w:style w:type="character" w:customStyle="1" w:styleId="ListLabel69">
    <w:name w:val="ListLabel 69"/>
    <w:qFormat/>
    <w:rsid w:val="00CF1570"/>
    <w:rPr>
      <w:rFonts w:cs="OpenSymbol"/>
    </w:rPr>
  </w:style>
  <w:style w:type="character" w:customStyle="1" w:styleId="ListLabel70">
    <w:name w:val="ListLabel 70"/>
    <w:qFormat/>
    <w:rsid w:val="00CF1570"/>
    <w:rPr>
      <w:rFonts w:cs="Symbol"/>
    </w:rPr>
  </w:style>
  <w:style w:type="character" w:customStyle="1" w:styleId="ListLabel71">
    <w:name w:val="ListLabel 71"/>
    <w:qFormat/>
    <w:rsid w:val="00CF1570"/>
    <w:rPr>
      <w:rFonts w:cs="OpenSymbol"/>
    </w:rPr>
  </w:style>
  <w:style w:type="character" w:customStyle="1" w:styleId="ListLabel72">
    <w:name w:val="ListLabel 72"/>
    <w:qFormat/>
    <w:rsid w:val="00CF1570"/>
    <w:rPr>
      <w:rFonts w:cs="OpenSymbol"/>
    </w:rPr>
  </w:style>
  <w:style w:type="character" w:customStyle="1" w:styleId="ListLabel73">
    <w:name w:val="ListLabel 73"/>
    <w:qFormat/>
    <w:rsid w:val="00CF1570"/>
    <w:rPr>
      <w:rFonts w:ascii="Arial" w:hAnsi="Arial" w:cs="Symbol"/>
      <w:sz w:val="24"/>
    </w:rPr>
  </w:style>
  <w:style w:type="character" w:customStyle="1" w:styleId="ListLabel74">
    <w:name w:val="ListLabel 74"/>
    <w:qFormat/>
    <w:rsid w:val="00CF1570"/>
    <w:rPr>
      <w:rFonts w:cs="OpenSymbol"/>
    </w:rPr>
  </w:style>
  <w:style w:type="character" w:customStyle="1" w:styleId="ListLabel75">
    <w:name w:val="ListLabel 75"/>
    <w:qFormat/>
    <w:rsid w:val="00CF1570"/>
    <w:rPr>
      <w:rFonts w:cs="OpenSymbol"/>
    </w:rPr>
  </w:style>
  <w:style w:type="character" w:customStyle="1" w:styleId="ListLabel76">
    <w:name w:val="ListLabel 76"/>
    <w:qFormat/>
    <w:rsid w:val="00CF1570"/>
    <w:rPr>
      <w:rFonts w:cs="Symbol"/>
    </w:rPr>
  </w:style>
  <w:style w:type="character" w:customStyle="1" w:styleId="ListLabel77">
    <w:name w:val="ListLabel 77"/>
    <w:qFormat/>
    <w:rsid w:val="00CF1570"/>
    <w:rPr>
      <w:rFonts w:cs="OpenSymbol"/>
    </w:rPr>
  </w:style>
  <w:style w:type="character" w:customStyle="1" w:styleId="ListLabel78">
    <w:name w:val="ListLabel 78"/>
    <w:qFormat/>
    <w:rsid w:val="00CF1570"/>
    <w:rPr>
      <w:rFonts w:cs="OpenSymbol"/>
    </w:rPr>
  </w:style>
  <w:style w:type="character" w:customStyle="1" w:styleId="ListLabel79">
    <w:name w:val="ListLabel 79"/>
    <w:qFormat/>
    <w:rsid w:val="00CF1570"/>
    <w:rPr>
      <w:rFonts w:cs="Symbol"/>
    </w:rPr>
  </w:style>
  <w:style w:type="character" w:customStyle="1" w:styleId="ListLabel80">
    <w:name w:val="ListLabel 80"/>
    <w:qFormat/>
    <w:rsid w:val="00CF1570"/>
    <w:rPr>
      <w:rFonts w:cs="OpenSymbol"/>
    </w:rPr>
  </w:style>
  <w:style w:type="character" w:customStyle="1" w:styleId="ListLabel81">
    <w:name w:val="ListLabel 81"/>
    <w:qFormat/>
    <w:rsid w:val="00CF1570"/>
    <w:rPr>
      <w:rFonts w:cs="OpenSymbol"/>
    </w:rPr>
  </w:style>
  <w:style w:type="character" w:customStyle="1" w:styleId="ListLabel82">
    <w:name w:val="ListLabel 82"/>
    <w:qFormat/>
    <w:rsid w:val="00CF1570"/>
    <w:rPr>
      <w:rFonts w:cs="OpenSymbol"/>
    </w:rPr>
  </w:style>
  <w:style w:type="character" w:customStyle="1" w:styleId="ListLabel83">
    <w:name w:val="ListLabel 83"/>
    <w:qFormat/>
    <w:rsid w:val="00CF1570"/>
    <w:rPr>
      <w:rFonts w:cs="OpenSymbol"/>
    </w:rPr>
  </w:style>
  <w:style w:type="character" w:customStyle="1" w:styleId="ListLabel84">
    <w:name w:val="ListLabel 84"/>
    <w:qFormat/>
    <w:rsid w:val="00CF1570"/>
    <w:rPr>
      <w:rFonts w:cs="Symbol"/>
    </w:rPr>
  </w:style>
  <w:style w:type="character" w:customStyle="1" w:styleId="ListLabel85">
    <w:name w:val="ListLabel 85"/>
    <w:qFormat/>
    <w:rsid w:val="00CF1570"/>
    <w:rPr>
      <w:rFonts w:cs="OpenSymbol"/>
    </w:rPr>
  </w:style>
  <w:style w:type="character" w:customStyle="1" w:styleId="ListLabel86">
    <w:name w:val="ListLabel 86"/>
    <w:qFormat/>
    <w:rsid w:val="00CF1570"/>
    <w:rPr>
      <w:rFonts w:cs="OpenSymbol"/>
    </w:rPr>
  </w:style>
  <w:style w:type="character" w:customStyle="1" w:styleId="ListLabel87">
    <w:name w:val="ListLabel 87"/>
    <w:qFormat/>
    <w:rsid w:val="00CF1570"/>
    <w:rPr>
      <w:rFonts w:cs="Symbol"/>
    </w:rPr>
  </w:style>
  <w:style w:type="character" w:customStyle="1" w:styleId="ListLabel88">
    <w:name w:val="ListLabel 88"/>
    <w:qFormat/>
    <w:rsid w:val="00CF1570"/>
    <w:rPr>
      <w:rFonts w:cs="OpenSymbol"/>
    </w:rPr>
  </w:style>
  <w:style w:type="character" w:customStyle="1" w:styleId="ListLabel89">
    <w:name w:val="ListLabel 89"/>
    <w:qFormat/>
    <w:rsid w:val="00CF1570"/>
    <w:rPr>
      <w:rFonts w:cs="OpenSymbol"/>
    </w:rPr>
  </w:style>
  <w:style w:type="character" w:customStyle="1" w:styleId="ListLabel90">
    <w:name w:val="ListLabel 90"/>
    <w:qFormat/>
    <w:rsid w:val="00CF1570"/>
    <w:rPr>
      <w:rFonts w:ascii="Arial" w:hAnsi="Arial" w:cs="Wingdings"/>
      <w:b/>
      <w:sz w:val="24"/>
    </w:rPr>
  </w:style>
  <w:style w:type="character" w:customStyle="1" w:styleId="ListLabel91">
    <w:name w:val="ListLabel 91"/>
    <w:qFormat/>
    <w:rsid w:val="00CF1570"/>
    <w:rPr>
      <w:rFonts w:cs="OpenSymbol"/>
    </w:rPr>
  </w:style>
  <w:style w:type="character" w:customStyle="1" w:styleId="ListLabel92">
    <w:name w:val="ListLabel 92"/>
    <w:qFormat/>
    <w:rsid w:val="00CF1570"/>
    <w:rPr>
      <w:rFonts w:cs="OpenSymbol"/>
    </w:rPr>
  </w:style>
  <w:style w:type="character" w:customStyle="1" w:styleId="ListLabel93">
    <w:name w:val="ListLabel 93"/>
    <w:qFormat/>
    <w:rsid w:val="00CF1570"/>
    <w:rPr>
      <w:rFonts w:cs="Symbol"/>
    </w:rPr>
  </w:style>
  <w:style w:type="character" w:customStyle="1" w:styleId="ListLabel94">
    <w:name w:val="ListLabel 94"/>
    <w:qFormat/>
    <w:rsid w:val="00CF1570"/>
    <w:rPr>
      <w:rFonts w:cs="OpenSymbol"/>
    </w:rPr>
  </w:style>
  <w:style w:type="character" w:customStyle="1" w:styleId="ListLabel95">
    <w:name w:val="ListLabel 95"/>
    <w:qFormat/>
    <w:rsid w:val="00CF1570"/>
    <w:rPr>
      <w:rFonts w:cs="OpenSymbol"/>
    </w:rPr>
  </w:style>
  <w:style w:type="character" w:customStyle="1" w:styleId="ListLabel96">
    <w:name w:val="ListLabel 96"/>
    <w:qFormat/>
    <w:rsid w:val="00CF1570"/>
    <w:rPr>
      <w:rFonts w:cs="Symbol"/>
    </w:rPr>
  </w:style>
  <w:style w:type="character" w:customStyle="1" w:styleId="ListLabel97">
    <w:name w:val="ListLabel 97"/>
    <w:qFormat/>
    <w:rsid w:val="00CF1570"/>
    <w:rPr>
      <w:rFonts w:cs="OpenSymbol"/>
    </w:rPr>
  </w:style>
  <w:style w:type="character" w:customStyle="1" w:styleId="ListLabel98">
    <w:name w:val="ListLabel 98"/>
    <w:qFormat/>
    <w:rsid w:val="00CF1570"/>
    <w:rPr>
      <w:rFonts w:cs="OpenSymbol"/>
    </w:rPr>
  </w:style>
  <w:style w:type="character" w:customStyle="1" w:styleId="ListLabel99">
    <w:name w:val="ListLabel 99"/>
    <w:qFormat/>
    <w:rsid w:val="00CF1570"/>
    <w:rPr>
      <w:rFonts w:ascii="Arial" w:hAnsi="Arial" w:cs="Wingdings"/>
      <w:sz w:val="24"/>
    </w:rPr>
  </w:style>
  <w:style w:type="character" w:customStyle="1" w:styleId="ListLabel100">
    <w:name w:val="ListLabel 100"/>
    <w:qFormat/>
    <w:rsid w:val="00CF1570"/>
    <w:rPr>
      <w:rFonts w:cs="OpenSymbol"/>
    </w:rPr>
  </w:style>
  <w:style w:type="character" w:customStyle="1" w:styleId="ListLabel101">
    <w:name w:val="ListLabel 101"/>
    <w:qFormat/>
    <w:rsid w:val="00CF1570"/>
    <w:rPr>
      <w:rFonts w:cs="OpenSymbol"/>
    </w:rPr>
  </w:style>
  <w:style w:type="character" w:customStyle="1" w:styleId="ListLabel102">
    <w:name w:val="ListLabel 102"/>
    <w:qFormat/>
    <w:rsid w:val="00CF1570"/>
    <w:rPr>
      <w:rFonts w:cs="Symbol"/>
    </w:rPr>
  </w:style>
  <w:style w:type="character" w:customStyle="1" w:styleId="ListLabel103">
    <w:name w:val="ListLabel 103"/>
    <w:qFormat/>
    <w:rsid w:val="00CF1570"/>
    <w:rPr>
      <w:rFonts w:cs="OpenSymbol"/>
    </w:rPr>
  </w:style>
  <w:style w:type="character" w:customStyle="1" w:styleId="ListLabel104">
    <w:name w:val="ListLabel 104"/>
    <w:qFormat/>
    <w:rsid w:val="00CF1570"/>
    <w:rPr>
      <w:rFonts w:cs="OpenSymbol"/>
    </w:rPr>
  </w:style>
  <w:style w:type="character" w:customStyle="1" w:styleId="ListLabel105">
    <w:name w:val="ListLabel 105"/>
    <w:qFormat/>
    <w:rsid w:val="00CF1570"/>
    <w:rPr>
      <w:rFonts w:cs="Symbol"/>
    </w:rPr>
  </w:style>
  <w:style w:type="character" w:customStyle="1" w:styleId="ListLabel106">
    <w:name w:val="ListLabel 106"/>
    <w:qFormat/>
    <w:rsid w:val="00CF1570"/>
    <w:rPr>
      <w:rFonts w:cs="OpenSymbol"/>
    </w:rPr>
  </w:style>
  <w:style w:type="character" w:customStyle="1" w:styleId="ListLabel107">
    <w:name w:val="ListLabel 107"/>
    <w:qFormat/>
    <w:rsid w:val="00CF1570"/>
    <w:rPr>
      <w:rFonts w:cs="OpenSymbol"/>
    </w:rPr>
  </w:style>
  <w:style w:type="character" w:customStyle="1" w:styleId="ListLabel108">
    <w:name w:val="ListLabel 108"/>
    <w:qFormat/>
    <w:rsid w:val="00CF1570"/>
    <w:rPr>
      <w:rFonts w:ascii="Arial" w:hAnsi="Arial" w:cs="Wingdings"/>
      <w:sz w:val="24"/>
    </w:rPr>
  </w:style>
  <w:style w:type="character" w:customStyle="1" w:styleId="ListLabel109">
    <w:name w:val="ListLabel 109"/>
    <w:qFormat/>
    <w:rsid w:val="00CF1570"/>
    <w:rPr>
      <w:rFonts w:cs="Courier New"/>
    </w:rPr>
  </w:style>
  <w:style w:type="character" w:customStyle="1" w:styleId="ListLabel110">
    <w:name w:val="ListLabel 110"/>
    <w:qFormat/>
    <w:rsid w:val="00CF1570"/>
    <w:rPr>
      <w:rFonts w:cs="Wingdings"/>
    </w:rPr>
  </w:style>
  <w:style w:type="character" w:customStyle="1" w:styleId="ListLabel111">
    <w:name w:val="ListLabel 111"/>
    <w:qFormat/>
    <w:rsid w:val="00CF1570"/>
    <w:rPr>
      <w:rFonts w:cs="Symbol"/>
    </w:rPr>
  </w:style>
  <w:style w:type="character" w:customStyle="1" w:styleId="ListLabel112">
    <w:name w:val="ListLabel 112"/>
    <w:qFormat/>
    <w:rsid w:val="00CF1570"/>
    <w:rPr>
      <w:rFonts w:cs="Courier New"/>
    </w:rPr>
  </w:style>
  <w:style w:type="character" w:customStyle="1" w:styleId="ListLabel113">
    <w:name w:val="ListLabel 113"/>
    <w:qFormat/>
    <w:rsid w:val="00CF1570"/>
    <w:rPr>
      <w:rFonts w:cs="Wingdings"/>
    </w:rPr>
  </w:style>
  <w:style w:type="character" w:customStyle="1" w:styleId="ListLabel114">
    <w:name w:val="ListLabel 114"/>
    <w:qFormat/>
    <w:rsid w:val="00CF1570"/>
    <w:rPr>
      <w:rFonts w:cs="Symbol"/>
    </w:rPr>
  </w:style>
  <w:style w:type="character" w:customStyle="1" w:styleId="ListLabel115">
    <w:name w:val="ListLabel 115"/>
    <w:qFormat/>
    <w:rsid w:val="00CF1570"/>
    <w:rPr>
      <w:rFonts w:cs="Courier New"/>
    </w:rPr>
  </w:style>
  <w:style w:type="character" w:customStyle="1" w:styleId="ListLabel116">
    <w:name w:val="ListLabel 116"/>
    <w:qFormat/>
    <w:rsid w:val="00CF1570"/>
    <w:rPr>
      <w:rFonts w:cs="Wingdings"/>
    </w:rPr>
  </w:style>
  <w:style w:type="character" w:customStyle="1" w:styleId="ListLabel117">
    <w:name w:val="ListLabel 117"/>
    <w:qFormat/>
    <w:rsid w:val="00CF1570"/>
    <w:rPr>
      <w:rFonts w:ascii="Arial" w:hAnsi="Arial" w:cs="Wingdings"/>
      <w:sz w:val="24"/>
    </w:rPr>
  </w:style>
  <w:style w:type="character" w:customStyle="1" w:styleId="ListLabel118">
    <w:name w:val="ListLabel 118"/>
    <w:qFormat/>
    <w:rsid w:val="00CF1570"/>
    <w:rPr>
      <w:rFonts w:cs="Courier New"/>
    </w:rPr>
  </w:style>
  <w:style w:type="character" w:customStyle="1" w:styleId="ListLabel119">
    <w:name w:val="ListLabel 119"/>
    <w:qFormat/>
    <w:rsid w:val="00CF1570"/>
    <w:rPr>
      <w:rFonts w:cs="Wingdings"/>
    </w:rPr>
  </w:style>
  <w:style w:type="character" w:customStyle="1" w:styleId="ListLabel120">
    <w:name w:val="ListLabel 120"/>
    <w:qFormat/>
    <w:rsid w:val="00CF1570"/>
    <w:rPr>
      <w:rFonts w:cs="Symbol"/>
    </w:rPr>
  </w:style>
  <w:style w:type="character" w:customStyle="1" w:styleId="ListLabel121">
    <w:name w:val="ListLabel 121"/>
    <w:qFormat/>
    <w:rsid w:val="00CF1570"/>
    <w:rPr>
      <w:rFonts w:cs="Courier New"/>
    </w:rPr>
  </w:style>
  <w:style w:type="character" w:customStyle="1" w:styleId="ListLabel122">
    <w:name w:val="ListLabel 122"/>
    <w:qFormat/>
    <w:rsid w:val="00CF1570"/>
    <w:rPr>
      <w:rFonts w:cs="Wingdings"/>
    </w:rPr>
  </w:style>
  <w:style w:type="character" w:customStyle="1" w:styleId="ListLabel123">
    <w:name w:val="ListLabel 123"/>
    <w:qFormat/>
    <w:rsid w:val="00CF1570"/>
    <w:rPr>
      <w:rFonts w:cs="Symbol"/>
    </w:rPr>
  </w:style>
  <w:style w:type="character" w:customStyle="1" w:styleId="ListLabel124">
    <w:name w:val="ListLabel 124"/>
    <w:qFormat/>
    <w:rsid w:val="00CF1570"/>
    <w:rPr>
      <w:rFonts w:cs="Courier New"/>
    </w:rPr>
  </w:style>
  <w:style w:type="character" w:customStyle="1" w:styleId="ListLabel125">
    <w:name w:val="ListLabel 125"/>
    <w:qFormat/>
    <w:rsid w:val="00CF1570"/>
    <w:rPr>
      <w:rFonts w:cs="Wingdings"/>
    </w:rPr>
  </w:style>
  <w:style w:type="character" w:customStyle="1" w:styleId="ListLabel126">
    <w:name w:val="ListLabel 126"/>
    <w:qFormat/>
    <w:rsid w:val="00CF1570"/>
    <w:rPr>
      <w:rFonts w:cs="Symbol"/>
      <w:b/>
      <w:sz w:val="24"/>
    </w:rPr>
  </w:style>
  <w:style w:type="character" w:customStyle="1" w:styleId="ListLabel127">
    <w:name w:val="ListLabel 127"/>
    <w:qFormat/>
    <w:rsid w:val="00CF1570"/>
    <w:rPr>
      <w:rFonts w:cs="OpenSymbol"/>
    </w:rPr>
  </w:style>
  <w:style w:type="character" w:customStyle="1" w:styleId="ListLabel128">
    <w:name w:val="ListLabel 128"/>
    <w:qFormat/>
    <w:rsid w:val="00CF1570"/>
    <w:rPr>
      <w:rFonts w:cs="OpenSymbol"/>
    </w:rPr>
  </w:style>
  <w:style w:type="character" w:customStyle="1" w:styleId="ListLabel129">
    <w:name w:val="ListLabel 129"/>
    <w:qFormat/>
    <w:rsid w:val="00CF1570"/>
    <w:rPr>
      <w:rFonts w:cs="Symbol"/>
    </w:rPr>
  </w:style>
  <w:style w:type="character" w:customStyle="1" w:styleId="ListLabel130">
    <w:name w:val="ListLabel 130"/>
    <w:qFormat/>
    <w:rsid w:val="00CF1570"/>
    <w:rPr>
      <w:rFonts w:cs="OpenSymbol"/>
    </w:rPr>
  </w:style>
  <w:style w:type="character" w:customStyle="1" w:styleId="ListLabel131">
    <w:name w:val="ListLabel 131"/>
    <w:qFormat/>
    <w:rsid w:val="00CF1570"/>
    <w:rPr>
      <w:rFonts w:cs="OpenSymbol"/>
    </w:rPr>
  </w:style>
  <w:style w:type="character" w:customStyle="1" w:styleId="ListLabel132">
    <w:name w:val="ListLabel 132"/>
    <w:qFormat/>
    <w:rsid w:val="00CF1570"/>
    <w:rPr>
      <w:rFonts w:cs="Symbol"/>
    </w:rPr>
  </w:style>
  <w:style w:type="character" w:customStyle="1" w:styleId="ListLabel133">
    <w:name w:val="ListLabel 133"/>
    <w:qFormat/>
    <w:rsid w:val="00CF1570"/>
    <w:rPr>
      <w:rFonts w:cs="OpenSymbol"/>
    </w:rPr>
  </w:style>
  <w:style w:type="character" w:customStyle="1" w:styleId="ListLabel134">
    <w:name w:val="ListLabel 134"/>
    <w:qFormat/>
    <w:rsid w:val="00CF1570"/>
    <w:rPr>
      <w:rFonts w:cs="OpenSymbol"/>
    </w:rPr>
  </w:style>
  <w:style w:type="character" w:customStyle="1" w:styleId="Smbolosdenumeracin">
    <w:name w:val="Símbolos de numeración"/>
    <w:qFormat/>
    <w:rsid w:val="00CF1570"/>
  </w:style>
  <w:style w:type="character" w:customStyle="1" w:styleId="ListLabel135">
    <w:name w:val="ListLabel 135"/>
    <w:qFormat/>
    <w:rsid w:val="00CF1570"/>
    <w:rPr>
      <w:rFonts w:cs="OpenSymbol"/>
    </w:rPr>
  </w:style>
  <w:style w:type="character" w:customStyle="1" w:styleId="ListLabel136">
    <w:name w:val="ListLabel 136"/>
    <w:qFormat/>
    <w:rsid w:val="00CF1570"/>
    <w:rPr>
      <w:rFonts w:cs="OpenSymbol"/>
    </w:rPr>
  </w:style>
  <w:style w:type="character" w:customStyle="1" w:styleId="ListLabel137">
    <w:name w:val="ListLabel 137"/>
    <w:qFormat/>
    <w:rsid w:val="00CF1570"/>
    <w:rPr>
      <w:rFonts w:cs="Symbol"/>
    </w:rPr>
  </w:style>
  <w:style w:type="character" w:customStyle="1" w:styleId="ListLabel138">
    <w:name w:val="ListLabel 138"/>
    <w:qFormat/>
    <w:rsid w:val="00CF1570"/>
    <w:rPr>
      <w:rFonts w:cs="OpenSymbol"/>
    </w:rPr>
  </w:style>
  <w:style w:type="character" w:customStyle="1" w:styleId="ListLabel139">
    <w:name w:val="ListLabel 139"/>
    <w:qFormat/>
    <w:rsid w:val="00CF1570"/>
    <w:rPr>
      <w:rFonts w:cs="OpenSymbol"/>
    </w:rPr>
  </w:style>
  <w:style w:type="character" w:customStyle="1" w:styleId="ListLabel140">
    <w:name w:val="ListLabel 140"/>
    <w:qFormat/>
    <w:rsid w:val="00CF1570"/>
    <w:rPr>
      <w:rFonts w:cs="Symbol"/>
    </w:rPr>
  </w:style>
  <w:style w:type="character" w:customStyle="1" w:styleId="ListLabel141">
    <w:name w:val="ListLabel 141"/>
    <w:qFormat/>
    <w:rsid w:val="00CF1570"/>
    <w:rPr>
      <w:rFonts w:cs="OpenSymbol"/>
    </w:rPr>
  </w:style>
  <w:style w:type="character" w:customStyle="1" w:styleId="ListLabel142">
    <w:name w:val="ListLabel 142"/>
    <w:qFormat/>
    <w:rsid w:val="00CF1570"/>
    <w:rPr>
      <w:rFonts w:cs="OpenSymbol"/>
    </w:rPr>
  </w:style>
  <w:style w:type="character" w:customStyle="1" w:styleId="ListLabel143">
    <w:name w:val="ListLabel 143"/>
    <w:qFormat/>
    <w:rsid w:val="00CF1570"/>
    <w:rPr>
      <w:rFonts w:ascii="Arial" w:hAnsi="Arial" w:cs="Wingdings"/>
      <w:sz w:val="24"/>
    </w:rPr>
  </w:style>
  <w:style w:type="character" w:customStyle="1" w:styleId="ListLabel144">
    <w:name w:val="ListLabel 144"/>
    <w:qFormat/>
    <w:rsid w:val="00CF1570"/>
    <w:rPr>
      <w:rFonts w:cs="OpenSymbol"/>
    </w:rPr>
  </w:style>
  <w:style w:type="character" w:customStyle="1" w:styleId="ListLabel145">
    <w:name w:val="ListLabel 145"/>
    <w:qFormat/>
    <w:rsid w:val="00CF1570"/>
    <w:rPr>
      <w:rFonts w:cs="OpenSymbol"/>
    </w:rPr>
  </w:style>
  <w:style w:type="character" w:customStyle="1" w:styleId="ListLabel146">
    <w:name w:val="ListLabel 146"/>
    <w:qFormat/>
    <w:rsid w:val="00CF1570"/>
    <w:rPr>
      <w:rFonts w:cs="Symbol"/>
    </w:rPr>
  </w:style>
  <w:style w:type="character" w:customStyle="1" w:styleId="ListLabel147">
    <w:name w:val="ListLabel 147"/>
    <w:qFormat/>
    <w:rsid w:val="00CF1570"/>
    <w:rPr>
      <w:rFonts w:cs="OpenSymbol"/>
    </w:rPr>
  </w:style>
  <w:style w:type="character" w:customStyle="1" w:styleId="ListLabel148">
    <w:name w:val="ListLabel 148"/>
    <w:qFormat/>
    <w:rsid w:val="00CF1570"/>
    <w:rPr>
      <w:rFonts w:cs="OpenSymbol"/>
    </w:rPr>
  </w:style>
  <w:style w:type="character" w:customStyle="1" w:styleId="ListLabel149">
    <w:name w:val="ListLabel 149"/>
    <w:qFormat/>
    <w:rsid w:val="00CF1570"/>
    <w:rPr>
      <w:rFonts w:cs="Symbol"/>
    </w:rPr>
  </w:style>
  <w:style w:type="character" w:customStyle="1" w:styleId="ListLabel150">
    <w:name w:val="ListLabel 150"/>
    <w:qFormat/>
    <w:rsid w:val="00CF1570"/>
    <w:rPr>
      <w:rFonts w:cs="OpenSymbol"/>
    </w:rPr>
  </w:style>
  <w:style w:type="character" w:customStyle="1" w:styleId="ListLabel151">
    <w:name w:val="ListLabel 151"/>
    <w:qFormat/>
    <w:rsid w:val="00CF1570"/>
    <w:rPr>
      <w:rFonts w:cs="OpenSymbol"/>
    </w:rPr>
  </w:style>
  <w:style w:type="character" w:customStyle="1" w:styleId="ListLabel152">
    <w:name w:val="ListLabel 152"/>
    <w:qFormat/>
    <w:rsid w:val="00CF1570"/>
    <w:rPr>
      <w:rFonts w:ascii="Arial" w:hAnsi="Arial" w:cs="Wingdings"/>
      <w:sz w:val="24"/>
    </w:rPr>
  </w:style>
  <w:style w:type="character" w:customStyle="1" w:styleId="ListLabel153">
    <w:name w:val="ListLabel 153"/>
    <w:qFormat/>
    <w:rsid w:val="00CF1570"/>
    <w:rPr>
      <w:rFonts w:cs="Courier New"/>
    </w:rPr>
  </w:style>
  <w:style w:type="character" w:customStyle="1" w:styleId="ListLabel154">
    <w:name w:val="ListLabel 154"/>
    <w:qFormat/>
    <w:rsid w:val="00CF1570"/>
    <w:rPr>
      <w:rFonts w:cs="Wingdings"/>
    </w:rPr>
  </w:style>
  <w:style w:type="character" w:customStyle="1" w:styleId="ListLabel155">
    <w:name w:val="ListLabel 155"/>
    <w:qFormat/>
    <w:rsid w:val="00CF1570"/>
    <w:rPr>
      <w:rFonts w:cs="Symbol"/>
    </w:rPr>
  </w:style>
  <w:style w:type="character" w:customStyle="1" w:styleId="ListLabel156">
    <w:name w:val="ListLabel 156"/>
    <w:qFormat/>
    <w:rsid w:val="00CF1570"/>
    <w:rPr>
      <w:rFonts w:cs="Courier New"/>
    </w:rPr>
  </w:style>
  <w:style w:type="character" w:customStyle="1" w:styleId="ListLabel157">
    <w:name w:val="ListLabel 157"/>
    <w:qFormat/>
    <w:rsid w:val="00CF1570"/>
    <w:rPr>
      <w:rFonts w:cs="Wingdings"/>
    </w:rPr>
  </w:style>
  <w:style w:type="character" w:customStyle="1" w:styleId="ListLabel158">
    <w:name w:val="ListLabel 158"/>
    <w:qFormat/>
    <w:rsid w:val="00CF1570"/>
    <w:rPr>
      <w:rFonts w:cs="Symbol"/>
    </w:rPr>
  </w:style>
  <w:style w:type="character" w:customStyle="1" w:styleId="ListLabel159">
    <w:name w:val="ListLabel 159"/>
    <w:qFormat/>
    <w:rsid w:val="00CF1570"/>
    <w:rPr>
      <w:rFonts w:cs="Courier New"/>
    </w:rPr>
  </w:style>
  <w:style w:type="character" w:customStyle="1" w:styleId="ListLabel160">
    <w:name w:val="ListLabel 160"/>
    <w:qFormat/>
    <w:rsid w:val="00CF1570"/>
    <w:rPr>
      <w:rFonts w:cs="Wingdings"/>
    </w:rPr>
  </w:style>
  <w:style w:type="character" w:customStyle="1" w:styleId="ListLabel161">
    <w:name w:val="ListLabel 161"/>
    <w:qFormat/>
    <w:rsid w:val="00CF1570"/>
    <w:rPr>
      <w:rFonts w:ascii="Arial" w:hAnsi="Arial" w:cs="Wingdings"/>
      <w:sz w:val="24"/>
    </w:rPr>
  </w:style>
  <w:style w:type="character" w:customStyle="1" w:styleId="ListLabel162">
    <w:name w:val="ListLabel 162"/>
    <w:qFormat/>
    <w:rsid w:val="00CF1570"/>
    <w:rPr>
      <w:rFonts w:cs="Courier New"/>
    </w:rPr>
  </w:style>
  <w:style w:type="character" w:customStyle="1" w:styleId="ListLabel163">
    <w:name w:val="ListLabel 163"/>
    <w:qFormat/>
    <w:rsid w:val="00CF1570"/>
    <w:rPr>
      <w:rFonts w:cs="Wingdings"/>
    </w:rPr>
  </w:style>
  <w:style w:type="character" w:customStyle="1" w:styleId="ListLabel164">
    <w:name w:val="ListLabel 164"/>
    <w:qFormat/>
    <w:rsid w:val="00CF1570"/>
    <w:rPr>
      <w:rFonts w:cs="Symbol"/>
    </w:rPr>
  </w:style>
  <w:style w:type="character" w:customStyle="1" w:styleId="ListLabel165">
    <w:name w:val="ListLabel 165"/>
    <w:qFormat/>
    <w:rsid w:val="00CF1570"/>
    <w:rPr>
      <w:rFonts w:cs="Courier New"/>
    </w:rPr>
  </w:style>
  <w:style w:type="character" w:customStyle="1" w:styleId="ListLabel166">
    <w:name w:val="ListLabel 166"/>
    <w:qFormat/>
    <w:rsid w:val="00CF1570"/>
    <w:rPr>
      <w:rFonts w:cs="Wingdings"/>
    </w:rPr>
  </w:style>
  <w:style w:type="character" w:customStyle="1" w:styleId="ListLabel167">
    <w:name w:val="ListLabel 167"/>
    <w:qFormat/>
    <w:rsid w:val="00CF1570"/>
    <w:rPr>
      <w:rFonts w:cs="Symbol"/>
    </w:rPr>
  </w:style>
  <w:style w:type="character" w:customStyle="1" w:styleId="ListLabel168">
    <w:name w:val="ListLabel 168"/>
    <w:qFormat/>
    <w:rsid w:val="00CF1570"/>
    <w:rPr>
      <w:rFonts w:cs="Courier New"/>
    </w:rPr>
  </w:style>
  <w:style w:type="character" w:customStyle="1" w:styleId="ListLabel169">
    <w:name w:val="ListLabel 169"/>
    <w:qFormat/>
    <w:rsid w:val="00CF1570"/>
    <w:rPr>
      <w:rFonts w:cs="Wingdings"/>
    </w:rPr>
  </w:style>
  <w:style w:type="character" w:customStyle="1" w:styleId="ListLabel170">
    <w:name w:val="ListLabel 170"/>
    <w:qFormat/>
    <w:rsid w:val="00CF1570"/>
    <w:rPr>
      <w:rFonts w:ascii="Arial" w:hAnsi="Arial" w:cs="Symbol"/>
      <w:b/>
      <w:sz w:val="26"/>
    </w:rPr>
  </w:style>
  <w:style w:type="character" w:customStyle="1" w:styleId="ListLabel171">
    <w:name w:val="ListLabel 171"/>
    <w:qFormat/>
    <w:rsid w:val="00CF1570"/>
    <w:rPr>
      <w:rFonts w:cs="OpenSymbol"/>
    </w:rPr>
  </w:style>
  <w:style w:type="character" w:customStyle="1" w:styleId="ListLabel172">
    <w:name w:val="ListLabel 172"/>
    <w:qFormat/>
    <w:rsid w:val="00CF1570"/>
    <w:rPr>
      <w:rFonts w:cs="OpenSymbol"/>
    </w:rPr>
  </w:style>
  <w:style w:type="character" w:customStyle="1" w:styleId="ListLabel173">
    <w:name w:val="ListLabel 173"/>
    <w:qFormat/>
    <w:rsid w:val="00CF1570"/>
    <w:rPr>
      <w:rFonts w:cs="Symbol"/>
    </w:rPr>
  </w:style>
  <w:style w:type="character" w:customStyle="1" w:styleId="ListLabel174">
    <w:name w:val="ListLabel 174"/>
    <w:qFormat/>
    <w:rsid w:val="00CF1570"/>
    <w:rPr>
      <w:rFonts w:cs="OpenSymbol"/>
    </w:rPr>
  </w:style>
  <w:style w:type="character" w:customStyle="1" w:styleId="ListLabel175">
    <w:name w:val="ListLabel 175"/>
    <w:qFormat/>
    <w:rsid w:val="00CF1570"/>
    <w:rPr>
      <w:rFonts w:cs="OpenSymbol"/>
    </w:rPr>
  </w:style>
  <w:style w:type="character" w:customStyle="1" w:styleId="ListLabel176">
    <w:name w:val="ListLabel 176"/>
    <w:qFormat/>
    <w:rsid w:val="00CF1570"/>
    <w:rPr>
      <w:rFonts w:cs="Symbol"/>
    </w:rPr>
  </w:style>
  <w:style w:type="character" w:customStyle="1" w:styleId="ListLabel177">
    <w:name w:val="ListLabel 177"/>
    <w:qFormat/>
    <w:rsid w:val="00CF1570"/>
    <w:rPr>
      <w:rFonts w:cs="OpenSymbol"/>
    </w:rPr>
  </w:style>
  <w:style w:type="character" w:customStyle="1" w:styleId="ListLabel178">
    <w:name w:val="ListLabel 178"/>
    <w:qFormat/>
    <w:rsid w:val="00CF1570"/>
    <w:rPr>
      <w:rFonts w:cs="OpenSymbol"/>
    </w:rPr>
  </w:style>
  <w:style w:type="character" w:customStyle="1" w:styleId="ListLabel179">
    <w:name w:val="ListLabel 179"/>
    <w:qFormat/>
    <w:rsid w:val="00CF1570"/>
    <w:rPr>
      <w:rFonts w:cs="OpenSymbol"/>
    </w:rPr>
  </w:style>
  <w:style w:type="character" w:customStyle="1" w:styleId="ListLabel180">
    <w:name w:val="ListLabel 180"/>
    <w:qFormat/>
    <w:rsid w:val="00CF1570"/>
    <w:rPr>
      <w:rFonts w:cs="OpenSymbol"/>
    </w:rPr>
  </w:style>
  <w:style w:type="character" w:customStyle="1" w:styleId="ListLabel181">
    <w:name w:val="ListLabel 181"/>
    <w:qFormat/>
    <w:rsid w:val="00CF1570"/>
    <w:rPr>
      <w:rFonts w:cs="Symbol"/>
    </w:rPr>
  </w:style>
  <w:style w:type="character" w:customStyle="1" w:styleId="ListLabel182">
    <w:name w:val="ListLabel 182"/>
    <w:qFormat/>
    <w:rsid w:val="00CF1570"/>
    <w:rPr>
      <w:rFonts w:cs="OpenSymbol"/>
    </w:rPr>
  </w:style>
  <w:style w:type="character" w:customStyle="1" w:styleId="ListLabel183">
    <w:name w:val="ListLabel 183"/>
    <w:qFormat/>
    <w:rsid w:val="00CF1570"/>
    <w:rPr>
      <w:rFonts w:cs="OpenSymbol"/>
    </w:rPr>
  </w:style>
  <w:style w:type="character" w:customStyle="1" w:styleId="ListLabel184">
    <w:name w:val="ListLabel 184"/>
    <w:qFormat/>
    <w:rsid w:val="00CF1570"/>
    <w:rPr>
      <w:rFonts w:cs="Symbol"/>
    </w:rPr>
  </w:style>
  <w:style w:type="character" w:customStyle="1" w:styleId="ListLabel185">
    <w:name w:val="ListLabel 185"/>
    <w:qFormat/>
    <w:rsid w:val="00CF1570"/>
    <w:rPr>
      <w:rFonts w:cs="OpenSymbol"/>
    </w:rPr>
  </w:style>
  <w:style w:type="character" w:customStyle="1" w:styleId="ListLabel186">
    <w:name w:val="ListLabel 186"/>
    <w:qFormat/>
    <w:rsid w:val="00CF1570"/>
    <w:rPr>
      <w:rFonts w:cs="OpenSymbol"/>
    </w:rPr>
  </w:style>
  <w:style w:type="character" w:customStyle="1" w:styleId="ListLabel187">
    <w:name w:val="ListLabel 187"/>
    <w:qFormat/>
    <w:rsid w:val="00CF1570"/>
    <w:rPr>
      <w:rFonts w:ascii="NewsGotT" w:hAnsi="NewsGotT" w:cs="Wingdings"/>
      <w:sz w:val="28"/>
    </w:rPr>
  </w:style>
  <w:style w:type="character" w:customStyle="1" w:styleId="ListLabel188">
    <w:name w:val="ListLabel 188"/>
    <w:qFormat/>
    <w:rsid w:val="00CF1570"/>
    <w:rPr>
      <w:rFonts w:cs="OpenSymbol"/>
    </w:rPr>
  </w:style>
  <w:style w:type="character" w:customStyle="1" w:styleId="ListLabel189">
    <w:name w:val="ListLabel 189"/>
    <w:qFormat/>
    <w:rsid w:val="00CF1570"/>
    <w:rPr>
      <w:rFonts w:cs="OpenSymbol"/>
    </w:rPr>
  </w:style>
  <w:style w:type="character" w:customStyle="1" w:styleId="ListLabel190">
    <w:name w:val="ListLabel 190"/>
    <w:qFormat/>
    <w:rsid w:val="00CF1570"/>
    <w:rPr>
      <w:rFonts w:cs="Symbol"/>
    </w:rPr>
  </w:style>
  <w:style w:type="character" w:customStyle="1" w:styleId="ListLabel191">
    <w:name w:val="ListLabel 191"/>
    <w:qFormat/>
    <w:rsid w:val="00CF1570"/>
    <w:rPr>
      <w:rFonts w:cs="OpenSymbol"/>
    </w:rPr>
  </w:style>
  <w:style w:type="character" w:customStyle="1" w:styleId="ListLabel192">
    <w:name w:val="ListLabel 192"/>
    <w:qFormat/>
    <w:rsid w:val="00CF1570"/>
    <w:rPr>
      <w:rFonts w:cs="OpenSymbol"/>
    </w:rPr>
  </w:style>
  <w:style w:type="character" w:customStyle="1" w:styleId="ListLabel193">
    <w:name w:val="ListLabel 193"/>
    <w:qFormat/>
    <w:rsid w:val="00CF1570"/>
    <w:rPr>
      <w:rFonts w:cs="Symbol"/>
    </w:rPr>
  </w:style>
  <w:style w:type="character" w:customStyle="1" w:styleId="ListLabel194">
    <w:name w:val="ListLabel 194"/>
    <w:qFormat/>
    <w:rsid w:val="00CF1570"/>
    <w:rPr>
      <w:rFonts w:cs="OpenSymbol"/>
    </w:rPr>
  </w:style>
  <w:style w:type="character" w:customStyle="1" w:styleId="ListLabel195">
    <w:name w:val="ListLabel 195"/>
    <w:qFormat/>
    <w:rsid w:val="00CF1570"/>
    <w:rPr>
      <w:rFonts w:cs="OpenSymbol"/>
    </w:rPr>
  </w:style>
  <w:style w:type="character" w:customStyle="1" w:styleId="ListLabel196">
    <w:name w:val="ListLabel 196"/>
    <w:qFormat/>
    <w:rsid w:val="00CF1570"/>
    <w:rPr>
      <w:rFonts w:ascii="NewsGotT" w:hAnsi="NewsGotT" w:cs="Wingdings"/>
      <w:sz w:val="28"/>
    </w:rPr>
  </w:style>
  <w:style w:type="character" w:customStyle="1" w:styleId="ListLabel197">
    <w:name w:val="ListLabel 197"/>
    <w:qFormat/>
    <w:rsid w:val="00CF1570"/>
    <w:rPr>
      <w:rFonts w:cs="Courier New"/>
    </w:rPr>
  </w:style>
  <w:style w:type="character" w:customStyle="1" w:styleId="ListLabel198">
    <w:name w:val="ListLabel 198"/>
    <w:qFormat/>
    <w:rsid w:val="00CF1570"/>
    <w:rPr>
      <w:rFonts w:cs="Wingdings"/>
    </w:rPr>
  </w:style>
  <w:style w:type="character" w:customStyle="1" w:styleId="ListLabel199">
    <w:name w:val="ListLabel 199"/>
    <w:qFormat/>
    <w:rsid w:val="00CF1570"/>
    <w:rPr>
      <w:rFonts w:cs="Symbol"/>
    </w:rPr>
  </w:style>
  <w:style w:type="character" w:customStyle="1" w:styleId="ListLabel200">
    <w:name w:val="ListLabel 200"/>
    <w:qFormat/>
    <w:rsid w:val="00CF1570"/>
    <w:rPr>
      <w:rFonts w:cs="Courier New"/>
    </w:rPr>
  </w:style>
  <w:style w:type="character" w:customStyle="1" w:styleId="ListLabel201">
    <w:name w:val="ListLabel 201"/>
    <w:qFormat/>
    <w:rsid w:val="00CF1570"/>
    <w:rPr>
      <w:rFonts w:cs="Wingdings"/>
    </w:rPr>
  </w:style>
  <w:style w:type="character" w:customStyle="1" w:styleId="ListLabel202">
    <w:name w:val="ListLabel 202"/>
    <w:qFormat/>
    <w:rsid w:val="00CF1570"/>
    <w:rPr>
      <w:rFonts w:cs="Symbol"/>
    </w:rPr>
  </w:style>
  <w:style w:type="character" w:customStyle="1" w:styleId="ListLabel203">
    <w:name w:val="ListLabel 203"/>
    <w:qFormat/>
    <w:rsid w:val="00CF1570"/>
    <w:rPr>
      <w:rFonts w:cs="Courier New"/>
    </w:rPr>
  </w:style>
  <w:style w:type="character" w:customStyle="1" w:styleId="ListLabel204">
    <w:name w:val="ListLabel 204"/>
    <w:qFormat/>
    <w:rsid w:val="00CF1570"/>
    <w:rPr>
      <w:rFonts w:cs="Wingdings"/>
    </w:rPr>
  </w:style>
  <w:style w:type="character" w:customStyle="1" w:styleId="ListLabel205">
    <w:name w:val="ListLabel 205"/>
    <w:qFormat/>
    <w:rsid w:val="00CF1570"/>
    <w:rPr>
      <w:rFonts w:ascii="NewsGotT" w:hAnsi="NewsGotT" w:cs="Wingdings"/>
      <w:sz w:val="28"/>
    </w:rPr>
  </w:style>
  <w:style w:type="character" w:customStyle="1" w:styleId="ListLabel206">
    <w:name w:val="ListLabel 206"/>
    <w:qFormat/>
    <w:rsid w:val="00CF1570"/>
    <w:rPr>
      <w:rFonts w:cs="Courier New"/>
    </w:rPr>
  </w:style>
  <w:style w:type="character" w:customStyle="1" w:styleId="ListLabel207">
    <w:name w:val="ListLabel 207"/>
    <w:qFormat/>
    <w:rsid w:val="00CF1570"/>
    <w:rPr>
      <w:rFonts w:cs="Wingdings"/>
    </w:rPr>
  </w:style>
  <w:style w:type="character" w:customStyle="1" w:styleId="ListLabel208">
    <w:name w:val="ListLabel 208"/>
    <w:qFormat/>
    <w:rsid w:val="00CF1570"/>
    <w:rPr>
      <w:rFonts w:cs="Symbol"/>
    </w:rPr>
  </w:style>
  <w:style w:type="character" w:customStyle="1" w:styleId="ListLabel209">
    <w:name w:val="ListLabel 209"/>
    <w:qFormat/>
    <w:rsid w:val="00CF1570"/>
    <w:rPr>
      <w:rFonts w:cs="Courier New"/>
    </w:rPr>
  </w:style>
  <w:style w:type="character" w:customStyle="1" w:styleId="ListLabel210">
    <w:name w:val="ListLabel 210"/>
    <w:qFormat/>
    <w:rsid w:val="00CF1570"/>
    <w:rPr>
      <w:rFonts w:cs="Wingdings"/>
    </w:rPr>
  </w:style>
  <w:style w:type="character" w:customStyle="1" w:styleId="ListLabel211">
    <w:name w:val="ListLabel 211"/>
    <w:qFormat/>
    <w:rsid w:val="00CF1570"/>
    <w:rPr>
      <w:rFonts w:cs="Symbol"/>
    </w:rPr>
  </w:style>
  <w:style w:type="character" w:customStyle="1" w:styleId="ListLabel212">
    <w:name w:val="ListLabel 212"/>
    <w:qFormat/>
    <w:rsid w:val="00CF1570"/>
    <w:rPr>
      <w:rFonts w:cs="Courier New"/>
    </w:rPr>
  </w:style>
  <w:style w:type="character" w:customStyle="1" w:styleId="ListLabel213">
    <w:name w:val="ListLabel 213"/>
    <w:qFormat/>
    <w:rsid w:val="00CF1570"/>
    <w:rPr>
      <w:rFonts w:cs="Wingdings"/>
    </w:rPr>
  </w:style>
  <w:style w:type="character" w:customStyle="1" w:styleId="ListLabel214">
    <w:name w:val="ListLabel 214"/>
    <w:qFormat/>
    <w:rsid w:val="00CF1570"/>
    <w:rPr>
      <w:rFonts w:ascii="NewsGotT" w:hAnsi="NewsGotT" w:cs="Symbol"/>
      <w:b/>
      <w:sz w:val="28"/>
    </w:rPr>
  </w:style>
  <w:style w:type="character" w:customStyle="1" w:styleId="ListLabel215">
    <w:name w:val="ListLabel 215"/>
    <w:qFormat/>
    <w:rsid w:val="00CF1570"/>
    <w:rPr>
      <w:rFonts w:cs="OpenSymbol"/>
    </w:rPr>
  </w:style>
  <w:style w:type="character" w:customStyle="1" w:styleId="ListLabel216">
    <w:name w:val="ListLabel 216"/>
    <w:qFormat/>
    <w:rsid w:val="00CF1570"/>
    <w:rPr>
      <w:rFonts w:cs="OpenSymbol"/>
    </w:rPr>
  </w:style>
  <w:style w:type="character" w:customStyle="1" w:styleId="ListLabel217">
    <w:name w:val="ListLabel 217"/>
    <w:qFormat/>
    <w:rsid w:val="00CF1570"/>
    <w:rPr>
      <w:rFonts w:cs="Symbol"/>
    </w:rPr>
  </w:style>
  <w:style w:type="character" w:customStyle="1" w:styleId="ListLabel218">
    <w:name w:val="ListLabel 218"/>
    <w:qFormat/>
    <w:rsid w:val="00CF1570"/>
    <w:rPr>
      <w:rFonts w:cs="OpenSymbol"/>
    </w:rPr>
  </w:style>
  <w:style w:type="character" w:customStyle="1" w:styleId="ListLabel219">
    <w:name w:val="ListLabel 219"/>
    <w:qFormat/>
    <w:rsid w:val="00CF1570"/>
    <w:rPr>
      <w:rFonts w:cs="OpenSymbol"/>
    </w:rPr>
  </w:style>
  <w:style w:type="character" w:customStyle="1" w:styleId="ListLabel220">
    <w:name w:val="ListLabel 220"/>
    <w:qFormat/>
    <w:rsid w:val="00CF1570"/>
    <w:rPr>
      <w:rFonts w:cs="Symbol"/>
    </w:rPr>
  </w:style>
  <w:style w:type="character" w:customStyle="1" w:styleId="ListLabel221">
    <w:name w:val="ListLabel 221"/>
    <w:qFormat/>
    <w:rsid w:val="00CF1570"/>
    <w:rPr>
      <w:rFonts w:cs="OpenSymbol"/>
    </w:rPr>
  </w:style>
  <w:style w:type="character" w:customStyle="1" w:styleId="ListLabel222">
    <w:name w:val="ListLabel 222"/>
    <w:qFormat/>
    <w:rsid w:val="00CF1570"/>
    <w:rPr>
      <w:rFonts w:cs="OpenSymbol"/>
    </w:rPr>
  </w:style>
  <w:style w:type="character" w:customStyle="1" w:styleId="ListLabel223">
    <w:name w:val="ListLabel 223"/>
    <w:qFormat/>
    <w:rsid w:val="00CF1570"/>
    <w:rPr>
      <w:rFonts w:cs="OpenSymbol"/>
    </w:rPr>
  </w:style>
  <w:style w:type="character" w:customStyle="1" w:styleId="ListLabel224">
    <w:name w:val="ListLabel 224"/>
    <w:qFormat/>
    <w:rsid w:val="00CF1570"/>
    <w:rPr>
      <w:rFonts w:cs="OpenSymbol"/>
    </w:rPr>
  </w:style>
  <w:style w:type="character" w:customStyle="1" w:styleId="ListLabel225">
    <w:name w:val="ListLabel 225"/>
    <w:qFormat/>
    <w:rsid w:val="00CF1570"/>
    <w:rPr>
      <w:rFonts w:cs="Symbol"/>
    </w:rPr>
  </w:style>
  <w:style w:type="character" w:customStyle="1" w:styleId="ListLabel226">
    <w:name w:val="ListLabel 226"/>
    <w:qFormat/>
    <w:rsid w:val="00CF1570"/>
    <w:rPr>
      <w:rFonts w:cs="OpenSymbol"/>
    </w:rPr>
  </w:style>
  <w:style w:type="character" w:customStyle="1" w:styleId="ListLabel227">
    <w:name w:val="ListLabel 227"/>
    <w:qFormat/>
    <w:rsid w:val="00CF1570"/>
    <w:rPr>
      <w:rFonts w:cs="OpenSymbol"/>
    </w:rPr>
  </w:style>
  <w:style w:type="character" w:customStyle="1" w:styleId="ListLabel228">
    <w:name w:val="ListLabel 228"/>
    <w:qFormat/>
    <w:rsid w:val="00CF1570"/>
    <w:rPr>
      <w:rFonts w:cs="Symbol"/>
    </w:rPr>
  </w:style>
  <w:style w:type="character" w:customStyle="1" w:styleId="ListLabel229">
    <w:name w:val="ListLabel 229"/>
    <w:qFormat/>
    <w:rsid w:val="00CF1570"/>
    <w:rPr>
      <w:rFonts w:cs="OpenSymbol"/>
    </w:rPr>
  </w:style>
  <w:style w:type="character" w:customStyle="1" w:styleId="ListLabel230">
    <w:name w:val="ListLabel 230"/>
    <w:qFormat/>
    <w:rsid w:val="00CF1570"/>
    <w:rPr>
      <w:rFonts w:cs="OpenSymbol"/>
    </w:rPr>
  </w:style>
  <w:style w:type="character" w:customStyle="1" w:styleId="ListLabel231">
    <w:name w:val="ListLabel 231"/>
    <w:qFormat/>
    <w:rsid w:val="00CF1570"/>
    <w:rPr>
      <w:rFonts w:ascii="NewsGotT" w:hAnsi="NewsGotT" w:cs="Wingdings"/>
      <w:sz w:val="28"/>
    </w:rPr>
  </w:style>
  <w:style w:type="character" w:customStyle="1" w:styleId="ListLabel232">
    <w:name w:val="ListLabel 232"/>
    <w:qFormat/>
    <w:rsid w:val="00CF1570"/>
    <w:rPr>
      <w:rFonts w:cs="OpenSymbol"/>
    </w:rPr>
  </w:style>
  <w:style w:type="character" w:customStyle="1" w:styleId="ListLabel233">
    <w:name w:val="ListLabel 233"/>
    <w:qFormat/>
    <w:rsid w:val="00CF1570"/>
    <w:rPr>
      <w:rFonts w:cs="OpenSymbol"/>
    </w:rPr>
  </w:style>
  <w:style w:type="character" w:customStyle="1" w:styleId="ListLabel234">
    <w:name w:val="ListLabel 234"/>
    <w:qFormat/>
    <w:rsid w:val="00CF1570"/>
    <w:rPr>
      <w:rFonts w:cs="Symbol"/>
    </w:rPr>
  </w:style>
  <w:style w:type="character" w:customStyle="1" w:styleId="ListLabel235">
    <w:name w:val="ListLabel 235"/>
    <w:qFormat/>
    <w:rsid w:val="00CF1570"/>
    <w:rPr>
      <w:rFonts w:cs="OpenSymbol"/>
    </w:rPr>
  </w:style>
  <w:style w:type="character" w:customStyle="1" w:styleId="ListLabel236">
    <w:name w:val="ListLabel 236"/>
    <w:qFormat/>
    <w:rsid w:val="00CF1570"/>
    <w:rPr>
      <w:rFonts w:cs="OpenSymbol"/>
    </w:rPr>
  </w:style>
  <w:style w:type="character" w:customStyle="1" w:styleId="ListLabel237">
    <w:name w:val="ListLabel 237"/>
    <w:qFormat/>
    <w:rsid w:val="00CF1570"/>
    <w:rPr>
      <w:rFonts w:cs="Symbol"/>
    </w:rPr>
  </w:style>
  <w:style w:type="character" w:customStyle="1" w:styleId="ListLabel238">
    <w:name w:val="ListLabel 238"/>
    <w:qFormat/>
    <w:rsid w:val="00CF1570"/>
    <w:rPr>
      <w:rFonts w:cs="OpenSymbol"/>
    </w:rPr>
  </w:style>
  <w:style w:type="character" w:customStyle="1" w:styleId="ListLabel239">
    <w:name w:val="ListLabel 239"/>
    <w:qFormat/>
    <w:rsid w:val="00CF1570"/>
    <w:rPr>
      <w:rFonts w:cs="OpenSymbol"/>
    </w:rPr>
  </w:style>
  <w:style w:type="character" w:customStyle="1" w:styleId="ListLabel240">
    <w:name w:val="ListLabel 240"/>
    <w:qFormat/>
    <w:rsid w:val="00CF1570"/>
    <w:rPr>
      <w:rFonts w:ascii="NewsGotT" w:hAnsi="NewsGotT" w:cs="Wingdings"/>
      <w:sz w:val="28"/>
    </w:rPr>
  </w:style>
  <w:style w:type="character" w:customStyle="1" w:styleId="ListLabel241">
    <w:name w:val="ListLabel 241"/>
    <w:qFormat/>
    <w:rsid w:val="00CF1570"/>
    <w:rPr>
      <w:rFonts w:cs="Courier New"/>
    </w:rPr>
  </w:style>
  <w:style w:type="character" w:customStyle="1" w:styleId="ListLabel242">
    <w:name w:val="ListLabel 242"/>
    <w:qFormat/>
    <w:rsid w:val="00CF1570"/>
    <w:rPr>
      <w:rFonts w:cs="Wingdings"/>
    </w:rPr>
  </w:style>
  <w:style w:type="character" w:customStyle="1" w:styleId="ListLabel243">
    <w:name w:val="ListLabel 243"/>
    <w:qFormat/>
    <w:rsid w:val="00CF1570"/>
    <w:rPr>
      <w:rFonts w:cs="Symbol"/>
    </w:rPr>
  </w:style>
  <w:style w:type="character" w:customStyle="1" w:styleId="ListLabel244">
    <w:name w:val="ListLabel 244"/>
    <w:qFormat/>
    <w:rsid w:val="00CF1570"/>
    <w:rPr>
      <w:rFonts w:cs="Courier New"/>
    </w:rPr>
  </w:style>
  <w:style w:type="character" w:customStyle="1" w:styleId="ListLabel245">
    <w:name w:val="ListLabel 245"/>
    <w:qFormat/>
    <w:rsid w:val="00CF1570"/>
    <w:rPr>
      <w:rFonts w:cs="Wingdings"/>
    </w:rPr>
  </w:style>
  <w:style w:type="character" w:customStyle="1" w:styleId="ListLabel246">
    <w:name w:val="ListLabel 246"/>
    <w:qFormat/>
    <w:rsid w:val="00CF1570"/>
    <w:rPr>
      <w:rFonts w:cs="Symbol"/>
    </w:rPr>
  </w:style>
  <w:style w:type="character" w:customStyle="1" w:styleId="ListLabel247">
    <w:name w:val="ListLabel 247"/>
    <w:qFormat/>
    <w:rsid w:val="00CF1570"/>
    <w:rPr>
      <w:rFonts w:cs="Courier New"/>
    </w:rPr>
  </w:style>
  <w:style w:type="character" w:customStyle="1" w:styleId="ListLabel248">
    <w:name w:val="ListLabel 248"/>
    <w:qFormat/>
    <w:rsid w:val="00CF1570"/>
    <w:rPr>
      <w:rFonts w:cs="Wingdings"/>
    </w:rPr>
  </w:style>
  <w:style w:type="character" w:customStyle="1" w:styleId="ListLabel249">
    <w:name w:val="ListLabel 249"/>
    <w:qFormat/>
    <w:rsid w:val="00CF1570"/>
    <w:rPr>
      <w:rFonts w:ascii="NewsGotT" w:hAnsi="NewsGotT" w:cs="Wingdings"/>
      <w:sz w:val="28"/>
    </w:rPr>
  </w:style>
  <w:style w:type="character" w:customStyle="1" w:styleId="ListLabel250">
    <w:name w:val="ListLabel 250"/>
    <w:qFormat/>
    <w:rsid w:val="00CF1570"/>
    <w:rPr>
      <w:rFonts w:cs="Courier New"/>
    </w:rPr>
  </w:style>
  <w:style w:type="character" w:customStyle="1" w:styleId="ListLabel251">
    <w:name w:val="ListLabel 251"/>
    <w:qFormat/>
    <w:rsid w:val="00CF1570"/>
    <w:rPr>
      <w:rFonts w:cs="Wingdings"/>
    </w:rPr>
  </w:style>
  <w:style w:type="character" w:customStyle="1" w:styleId="ListLabel252">
    <w:name w:val="ListLabel 252"/>
    <w:qFormat/>
    <w:rsid w:val="00CF1570"/>
    <w:rPr>
      <w:rFonts w:cs="Symbol"/>
    </w:rPr>
  </w:style>
  <w:style w:type="character" w:customStyle="1" w:styleId="ListLabel253">
    <w:name w:val="ListLabel 253"/>
    <w:qFormat/>
    <w:rsid w:val="00CF1570"/>
    <w:rPr>
      <w:rFonts w:cs="Courier New"/>
    </w:rPr>
  </w:style>
  <w:style w:type="character" w:customStyle="1" w:styleId="ListLabel254">
    <w:name w:val="ListLabel 254"/>
    <w:qFormat/>
    <w:rsid w:val="00CF1570"/>
    <w:rPr>
      <w:rFonts w:cs="Wingdings"/>
    </w:rPr>
  </w:style>
  <w:style w:type="character" w:customStyle="1" w:styleId="ListLabel255">
    <w:name w:val="ListLabel 255"/>
    <w:qFormat/>
    <w:rsid w:val="00CF1570"/>
    <w:rPr>
      <w:rFonts w:cs="Symbol"/>
    </w:rPr>
  </w:style>
  <w:style w:type="character" w:customStyle="1" w:styleId="ListLabel256">
    <w:name w:val="ListLabel 256"/>
    <w:qFormat/>
    <w:rsid w:val="00CF1570"/>
    <w:rPr>
      <w:rFonts w:cs="Courier New"/>
    </w:rPr>
  </w:style>
  <w:style w:type="character" w:customStyle="1" w:styleId="ListLabel257">
    <w:name w:val="ListLabel 257"/>
    <w:qFormat/>
    <w:rsid w:val="00CF1570"/>
    <w:rPr>
      <w:rFonts w:cs="Wingdings"/>
    </w:rPr>
  </w:style>
  <w:style w:type="character" w:customStyle="1" w:styleId="ListLabel258">
    <w:name w:val="ListLabel 258"/>
    <w:qFormat/>
    <w:rsid w:val="00CF1570"/>
    <w:rPr>
      <w:rFonts w:ascii="NewsGotT" w:hAnsi="NewsGotT" w:cs="Symbol"/>
      <w:b/>
      <w:sz w:val="28"/>
    </w:rPr>
  </w:style>
  <w:style w:type="character" w:customStyle="1" w:styleId="ListLabel259">
    <w:name w:val="ListLabel 259"/>
    <w:qFormat/>
    <w:rsid w:val="00CF1570"/>
    <w:rPr>
      <w:rFonts w:cs="OpenSymbol"/>
    </w:rPr>
  </w:style>
  <w:style w:type="character" w:customStyle="1" w:styleId="ListLabel260">
    <w:name w:val="ListLabel 260"/>
    <w:qFormat/>
    <w:rsid w:val="00CF1570"/>
    <w:rPr>
      <w:rFonts w:cs="OpenSymbol"/>
    </w:rPr>
  </w:style>
  <w:style w:type="character" w:customStyle="1" w:styleId="ListLabel261">
    <w:name w:val="ListLabel 261"/>
    <w:qFormat/>
    <w:rsid w:val="00CF1570"/>
    <w:rPr>
      <w:rFonts w:cs="Symbol"/>
    </w:rPr>
  </w:style>
  <w:style w:type="character" w:customStyle="1" w:styleId="ListLabel262">
    <w:name w:val="ListLabel 262"/>
    <w:qFormat/>
    <w:rsid w:val="00CF1570"/>
    <w:rPr>
      <w:rFonts w:cs="OpenSymbol"/>
    </w:rPr>
  </w:style>
  <w:style w:type="character" w:customStyle="1" w:styleId="ListLabel263">
    <w:name w:val="ListLabel 263"/>
    <w:qFormat/>
    <w:rsid w:val="00CF1570"/>
    <w:rPr>
      <w:rFonts w:cs="OpenSymbol"/>
    </w:rPr>
  </w:style>
  <w:style w:type="character" w:customStyle="1" w:styleId="ListLabel264">
    <w:name w:val="ListLabel 264"/>
    <w:qFormat/>
    <w:rsid w:val="00CF1570"/>
    <w:rPr>
      <w:rFonts w:cs="Symbol"/>
    </w:rPr>
  </w:style>
  <w:style w:type="character" w:customStyle="1" w:styleId="ListLabel265">
    <w:name w:val="ListLabel 265"/>
    <w:qFormat/>
    <w:rsid w:val="00CF1570"/>
    <w:rPr>
      <w:rFonts w:cs="OpenSymbol"/>
    </w:rPr>
  </w:style>
  <w:style w:type="character" w:customStyle="1" w:styleId="ListLabel266">
    <w:name w:val="ListLabel 266"/>
    <w:qFormat/>
    <w:rsid w:val="00CF1570"/>
    <w:rPr>
      <w:rFonts w:cs="OpenSymbol"/>
    </w:rPr>
  </w:style>
  <w:style w:type="character" w:customStyle="1" w:styleId="ListLabel267">
    <w:name w:val="ListLabel 267"/>
    <w:qFormat/>
    <w:rsid w:val="00CF1570"/>
    <w:rPr>
      <w:rFonts w:cs="OpenSymbol"/>
    </w:rPr>
  </w:style>
  <w:style w:type="character" w:customStyle="1" w:styleId="ListLabel268">
    <w:name w:val="ListLabel 268"/>
    <w:qFormat/>
    <w:rsid w:val="00CF1570"/>
    <w:rPr>
      <w:rFonts w:cs="OpenSymbol"/>
    </w:rPr>
  </w:style>
  <w:style w:type="character" w:customStyle="1" w:styleId="ListLabel269">
    <w:name w:val="ListLabel 269"/>
    <w:qFormat/>
    <w:rsid w:val="00CF1570"/>
    <w:rPr>
      <w:rFonts w:cs="Symbol"/>
    </w:rPr>
  </w:style>
  <w:style w:type="character" w:customStyle="1" w:styleId="ListLabel270">
    <w:name w:val="ListLabel 270"/>
    <w:qFormat/>
    <w:rsid w:val="00CF1570"/>
    <w:rPr>
      <w:rFonts w:cs="OpenSymbol"/>
    </w:rPr>
  </w:style>
  <w:style w:type="character" w:customStyle="1" w:styleId="ListLabel271">
    <w:name w:val="ListLabel 271"/>
    <w:qFormat/>
    <w:rsid w:val="00CF1570"/>
    <w:rPr>
      <w:rFonts w:cs="OpenSymbol"/>
    </w:rPr>
  </w:style>
  <w:style w:type="character" w:customStyle="1" w:styleId="ListLabel272">
    <w:name w:val="ListLabel 272"/>
    <w:qFormat/>
    <w:rsid w:val="00CF1570"/>
    <w:rPr>
      <w:rFonts w:cs="Symbol"/>
    </w:rPr>
  </w:style>
  <w:style w:type="character" w:customStyle="1" w:styleId="ListLabel273">
    <w:name w:val="ListLabel 273"/>
    <w:qFormat/>
    <w:rsid w:val="00CF1570"/>
    <w:rPr>
      <w:rFonts w:cs="OpenSymbol"/>
    </w:rPr>
  </w:style>
  <w:style w:type="character" w:customStyle="1" w:styleId="ListLabel274">
    <w:name w:val="ListLabel 274"/>
    <w:qFormat/>
    <w:rsid w:val="00CF1570"/>
    <w:rPr>
      <w:rFonts w:cs="OpenSymbol"/>
    </w:rPr>
  </w:style>
  <w:style w:type="character" w:customStyle="1" w:styleId="ListLabel275">
    <w:name w:val="ListLabel 275"/>
    <w:qFormat/>
    <w:rsid w:val="00CF1570"/>
    <w:rPr>
      <w:rFonts w:ascii="NewsGotT" w:hAnsi="NewsGotT" w:cs="Wingdings"/>
      <w:sz w:val="28"/>
    </w:rPr>
  </w:style>
  <w:style w:type="character" w:customStyle="1" w:styleId="ListLabel276">
    <w:name w:val="ListLabel 276"/>
    <w:qFormat/>
    <w:rsid w:val="00CF1570"/>
    <w:rPr>
      <w:rFonts w:cs="Courier New"/>
    </w:rPr>
  </w:style>
  <w:style w:type="character" w:customStyle="1" w:styleId="ListLabel277">
    <w:name w:val="ListLabel 277"/>
    <w:qFormat/>
    <w:rsid w:val="00CF1570"/>
    <w:rPr>
      <w:rFonts w:cs="Wingdings"/>
    </w:rPr>
  </w:style>
  <w:style w:type="character" w:customStyle="1" w:styleId="ListLabel278">
    <w:name w:val="ListLabel 278"/>
    <w:qFormat/>
    <w:rsid w:val="00CF1570"/>
    <w:rPr>
      <w:rFonts w:cs="Symbol"/>
    </w:rPr>
  </w:style>
  <w:style w:type="character" w:customStyle="1" w:styleId="ListLabel279">
    <w:name w:val="ListLabel 279"/>
    <w:qFormat/>
    <w:rsid w:val="00CF1570"/>
    <w:rPr>
      <w:rFonts w:cs="Courier New"/>
    </w:rPr>
  </w:style>
  <w:style w:type="character" w:customStyle="1" w:styleId="ListLabel280">
    <w:name w:val="ListLabel 280"/>
    <w:qFormat/>
    <w:rsid w:val="00CF1570"/>
    <w:rPr>
      <w:rFonts w:cs="Wingdings"/>
    </w:rPr>
  </w:style>
  <w:style w:type="character" w:customStyle="1" w:styleId="ListLabel281">
    <w:name w:val="ListLabel 281"/>
    <w:qFormat/>
    <w:rsid w:val="00CF1570"/>
    <w:rPr>
      <w:rFonts w:cs="Symbol"/>
    </w:rPr>
  </w:style>
  <w:style w:type="character" w:customStyle="1" w:styleId="ListLabel282">
    <w:name w:val="ListLabel 282"/>
    <w:qFormat/>
    <w:rsid w:val="00CF1570"/>
    <w:rPr>
      <w:rFonts w:cs="Courier New"/>
    </w:rPr>
  </w:style>
  <w:style w:type="character" w:customStyle="1" w:styleId="ListLabel283">
    <w:name w:val="ListLabel 283"/>
    <w:qFormat/>
    <w:rsid w:val="00CF1570"/>
    <w:rPr>
      <w:rFonts w:cs="Wingdings"/>
    </w:rPr>
  </w:style>
  <w:style w:type="character" w:customStyle="1" w:styleId="ListLabel284">
    <w:name w:val="ListLabel 284"/>
    <w:qFormat/>
    <w:rsid w:val="00CF1570"/>
    <w:rPr>
      <w:rFonts w:cs="Symbol"/>
      <w:b/>
      <w:sz w:val="28"/>
    </w:rPr>
  </w:style>
  <w:style w:type="character" w:customStyle="1" w:styleId="ListLabel285">
    <w:name w:val="ListLabel 285"/>
    <w:qFormat/>
    <w:rsid w:val="00CF1570"/>
    <w:rPr>
      <w:rFonts w:cs="OpenSymbol"/>
    </w:rPr>
  </w:style>
  <w:style w:type="character" w:customStyle="1" w:styleId="ListLabel286">
    <w:name w:val="ListLabel 286"/>
    <w:qFormat/>
    <w:rsid w:val="00CF1570"/>
    <w:rPr>
      <w:rFonts w:cs="OpenSymbol"/>
    </w:rPr>
  </w:style>
  <w:style w:type="character" w:customStyle="1" w:styleId="ListLabel287">
    <w:name w:val="ListLabel 287"/>
    <w:qFormat/>
    <w:rsid w:val="00CF1570"/>
    <w:rPr>
      <w:rFonts w:cs="Symbol"/>
    </w:rPr>
  </w:style>
  <w:style w:type="character" w:customStyle="1" w:styleId="ListLabel288">
    <w:name w:val="ListLabel 288"/>
    <w:qFormat/>
    <w:rsid w:val="00CF1570"/>
    <w:rPr>
      <w:rFonts w:cs="OpenSymbol"/>
    </w:rPr>
  </w:style>
  <w:style w:type="character" w:customStyle="1" w:styleId="ListLabel289">
    <w:name w:val="ListLabel 289"/>
    <w:qFormat/>
    <w:rsid w:val="00CF1570"/>
    <w:rPr>
      <w:rFonts w:cs="OpenSymbol"/>
    </w:rPr>
  </w:style>
  <w:style w:type="character" w:customStyle="1" w:styleId="ListLabel290">
    <w:name w:val="ListLabel 290"/>
    <w:qFormat/>
    <w:rsid w:val="00CF1570"/>
    <w:rPr>
      <w:rFonts w:cs="Symbol"/>
    </w:rPr>
  </w:style>
  <w:style w:type="character" w:customStyle="1" w:styleId="ListLabel291">
    <w:name w:val="ListLabel 291"/>
    <w:qFormat/>
    <w:rsid w:val="00CF1570"/>
    <w:rPr>
      <w:rFonts w:cs="OpenSymbol"/>
    </w:rPr>
  </w:style>
  <w:style w:type="character" w:customStyle="1" w:styleId="ListLabel292">
    <w:name w:val="ListLabel 292"/>
    <w:qFormat/>
    <w:rsid w:val="00CF1570"/>
    <w:rPr>
      <w:rFonts w:cs="OpenSymbol"/>
    </w:rPr>
  </w:style>
  <w:style w:type="character" w:customStyle="1" w:styleId="ListLabel293">
    <w:name w:val="ListLabel 293"/>
    <w:qFormat/>
    <w:rsid w:val="00CF1570"/>
    <w:rPr>
      <w:rFonts w:cs="OpenSymbol"/>
    </w:rPr>
  </w:style>
  <w:style w:type="character" w:customStyle="1" w:styleId="ListLabel294">
    <w:name w:val="ListLabel 294"/>
    <w:qFormat/>
    <w:rsid w:val="00CF1570"/>
    <w:rPr>
      <w:rFonts w:cs="OpenSymbol"/>
    </w:rPr>
  </w:style>
  <w:style w:type="character" w:customStyle="1" w:styleId="ListLabel295">
    <w:name w:val="ListLabel 295"/>
    <w:qFormat/>
    <w:rsid w:val="00CF1570"/>
    <w:rPr>
      <w:rFonts w:cs="Symbol"/>
    </w:rPr>
  </w:style>
  <w:style w:type="character" w:customStyle="1" w:styleId="ListLabel296">
    <w:name w:val="ListLabel 296"/>
    <w:qFormat/>
    <w:rsid w:val="00CF1570"/>
    <w:rPr>
      <w:rFonts w:cs="OpenSymbol"/>
    </w:rPr>
  </w:style>
  <w:style w:type="character" w:customStyle="1" w:styleId="ListLabel297">
    <w:name w:val="ListLabel 297"/>
    <w:qFormat/>
    <w:rsid w:val="00CF1570"/>
    <w:rPr>
      <w:rFonts w:cs="OpenSymbol"/>
    </w:rPr>
  </w:style>
  <w:style w:type="character" w:customStyle="1" w:styleId="ListLabel298">
    <w:name w:val="ListLabel 298"/>
    <w:qFormat/>
    <w:rsid w:val="00CF1570"/>
    <w:rPr>
      <w:rFonts w:cs="Symbol"/>
    </w:rPr>
  </w:style>
  <w:style w:type="character" w:customStyle="1" w:styleId="ListLabel299">
    <w:name w:val="ListLabel 299"/>
    <w:qFormat/>
    <w:rsid w:val="00CF1570"/>
    <w:rPr>
      <w:rFonts w:cs="OpenSymbol"/>
    </w:rPr>
  </w:style>
  <w:style w:type="character" w:customStyle="1" w:styleId="ListLabel300">
    <w:name w:val="ListLabel 300"/>
    <w:qFormat/>
    <w:rsid w:val="00CF1570"/>
    <w:rPr>
      <w:rFonts w:cs="OpenSymbol"/>
    </w:rPr>
  </w:style>
  <w:style w:type="character" w:customStyle="1" w:styleId="ListLabel301">
    <w:name w:val="ListLabel 301"/>
    <w:qFormat/>
    <w:rsid w:val="00CF1570"/>
    <w:rPr>
      <w:rFonts w:cs="OpenSymbol"/>
    </w:rPr>
  </w:style>
  <w:style w:type="character" w:customStyle="1" w:styleId="ListLabel302">
    <w:name w:val="ListLabel 302"/>
    <w:qFormat/>
    <w:rsid w:val="00CF1570"/>
    <w:rPr>
      <w:rFonts w:cs="OpenSymbol"/>
    </w:rPr>
  </w:style>
  <w:style w:type="character" w:customStyle="1" w:styleId="ListLabel303">
    <w:name w:val="ListLabel 303"/>
    <w:qFormat/>
    <w:rsid w:val="00CF1570"/>
    <w:rPr>
      <w:rFonts w:cs="OpenSymbol"/>
    </w:rPr>
  </w:style>
  <w:style w:type="character" w:customStyle="1" w:styleId="ListLabel304">
    <w:name w:val="ListLabel 304"/>
    <w:qFormat/>
    <w:rsid w:val="00CF1570"/>
    <w:rPr>
      <w:rFonts w:cs="OpenSymbol"/>
    </w:rPr>
  </w:style>
  <w:style w:type="character" w:customStyle="1" w:styleId="ListLabel305">
    <w:name w:val="ListLabel 305"/>
    <w:qFormat/>
    <w:rsid w:val="00CF1570"/>
    <w:rPr>
      <w:rFonts w:cs="OpenSymbol"/>
    </w:rPr>
  </w:style>
  <w:style w:type="character" w:customStyle="1" w:styleId="ListLabel306">
    <w:name w:val="ListLabel 306"/>
    <w:qFormat/>
    <w:rsid w:val="00CF1570"/>
    <w:rPr>
      <w:rFonts w:cs="OpenSymbol"/>
    </w:rPr>
  </w:style>
  <w:style w:type="character" w:customStyle="1" w:styleId="ListLabel307">
    <w:name w:val="ListLabel 307"/>
    <w:qFormat/>
    <w:rsid w:val="00CF1570"/>
    <w:rPr>
      <w:rFonts w:cs="OpenSymbol"/>
    </w:rPr>
  </w:style>
  <w:style w:type="character" w:customStyle="1" w:styleId="ListLabel308">
    <w:name w:val="ListLabel 308"/>
    <w:qFormat/>
    <w:rsid w:val="00CF1570"/>
    <w:rPr>
      <w:rFonts w:cs="OpenSymbol"/>
    </w:rPr>
  </w:style>
  <w:style w:type="character" w:customStyle="1" w:styleId="ListLabel309">
    <w:name w:val="ListLabel 309"/>
    <w:qFormat/>
    <w:rsid w:val="00CF1570"/>
    <w:rPr>
      <w:rFonts w:cs="OpenSymbol"/>
    </w:rPr>
  </w:style>
  <w:style w:type="character" w:customStyle="1" w:styleId="ListLabel310">
    <w:name w:val="ListLabel 310"/>
    <w:qFormat/>
    <w:rsid w:val="00CF1570"/>
    <w:rPr>
      <w:rFonts w:cs="OpenSymbol"/>
    </w:rPr>
  </w:style>
  <w:style w:type="character" w:customStyle="1" w:styleId="ListLabel311">
    <w:name w:val="ListLabel 311"/>
    <w:qFormat/>
    <w:rsid w:val="00CF1570"/>
    <w:rPr>
      <w:rFonts w:cs="OpenSymbol"/>
    </w:rPr>
  </w:style>
  <w:style w:type="character" w:customStyle="1" w:styleId="ListLabel312">
    <w:name w:val="ListLabel 312"/>
    <w:qFormat/>
    <w:rsid w:val="00CF1570"/>
    <w:rPr>
      <w:rFonts w:cs="OpenSymbol"/>
    </w:rPr>
  </w:style>
  <w:style w:type="character" w:customStyle="1" w:styleId="ListLabel313">
    <w:name w:val="ListLabel 313"/>
    <w:qFormat/>
    <w:rsid w:val="00CF1570"/>
    <w:rPr>
      <w:rFonts w:cs="OpenSymbol"/>
    </w:rPr>
  </w:style>
  <w:style w:type="character" w:customStyle="1" w:styleId="ListLabel314">
    <w:name w:val="ListLabel 314"/>
    <w:qFormat/>
    <w:rsid w:val="00CF1570"/>
    <w:rPr>
      <w:rFonts w:cs="OpenSymbol"/>
    </w:rPr>
  </w:style>
  <w:style w:type="character" w:customStyle="1" w:styleId="ListLabel315">
    <w:name w:val="ListLabel 315"/>
    <w:qFormat/>
    <w:rsid w:val="00CF1570"/>
    <w:rPr>
      <w:rFonts w:cs="OpenSymbol"/>
    </w:rPr>
  </w:style>
  <w:style w:type="character" w:customStyle="1" w:styleId="ListLabel316">
    <w:name w:val="ListLabel 316"/>
    <w:qFormat/>
    <w:rsid w:val="00CF1570"/>
    <w:rPr>
      <w:rFonts w:cs="OpenSymbol"/>
    </w:rPr>
  </w:style>
  <w:style w:type="character" w:customStyle="1" w:styleId="ListLabel317">
    <w:name w:val="ListLabel 317"/>
    <w:qFormat/>
    <w:rsid w:val="00CF1570"/>
    <w:rPr>
      <w:rFonts w:cs="OpenSymbol"/>
    </w:rPr>
  </w:style>
  <w:style w:type="character" w:customStyle="1" w:styleId="ListLabel318">
    <w:name w:val="ListLabel 318"/>
    <w:qFormat/>
    <w:rsid w:val="00CF1570"/>
    <w:rPr>
      <w:rFonts w:cs="OpenSymbol"/>
    </w:rPr>
  </w:style>
  <w:style w:type="character" w:customStyle="1" w:styleId="ListLabel319">
    <w:name w:val="ListLabel 319"/>
    <w:qFormat/>
    <w:rsid w:val="00CF1570"/>
    <w:rPr>
      <w:rFonts w:cs="OpenSymbol"/>
    </w:rPr>
  </w:style>
  <w:style w:type="character" w:customStyle="1" w:styleId="ListLabel320">
    <w:name w:val="ListLabel 320"/>
    <w:qFormat/>
    <w:rsid w:val="00CF1570"/>
    <w:rPr>
      <w:rFonts w:cs="OpenSymbol"/>
    </w:rPr>
  </w:style>
  <w:style w:type="character" w:customStyle="1" w:styleId="ListLabel321">
    <w:name w:val="ListLabel 321"/>
    <w:qFormat/>
    <w:rsid w:val="00CF1570"/>
    <w:rPr>
      <w:rFonts w:cs="Symbol"/>
    </w:rPr>
  </w:style>
  <w:style w:type="character" w:customStyle="1" w:styleId="ListLabel322">
    <w:name w:val="ListLabel 322"/>
    <w:qFormat/>
    <w:rsid w:val="00CF1570"/>
    <w:rPr>
      <w:rFonts w:cs="OpenSymbol"/>
    </w:rPr>
  </w:style>
  <w:style w:type="character" w:customStyle="1" w:styleId="ListLabel323">
    <w:name w:val="ListLabel 323"/>
    <w:qFormat/>
    <w:rsid w:val="00CF1570"/>
    <w:rPr>
      <w:rFonts w:cs="OpenSymbol"/>
    </w:rPr>
  </w:style>
  <w:style w:type="character" w:customStyle="1" w:styleId="ListLabel324">
    <w:name w:val="ListLabel 324"/>
    <w:qFormat/>
    <w:rsid w:val="00CF1570"/>
    <w:rPr>
      <w:rFonts w:cs="Symbol"/>
    </w:rPr>
  </w:style>
  <w:style w:type="character" w:customStyle="1" w:styleId="ListLabel325">
    <w:name w:val="ListLabel 325"/>
    <w:qFormat/>
    <w:rsid w:val="00CF1570"/>
    <w:rPr>
      <w:rFonts w:cs="OpenSymbol"/>
    </w:rPr>
  </w:style>
  <w:style w:type="character" w:customStyle="1" w:styleId="ListLabel326">
    <w:name w:val="ListLabel 326"/>
    <w:qFormat/>
    <w:rsid w:val="00CF1570"/>
    <w:rPr>
      <w:rFonts w:cs="OpenSymbol"/>
    </w:rPr>
  </w:style>
  <w:style w:type="character" w:customStyle="1" w:styleId="ListLabel327">
    <w:name w:val="ListLabel 327"/>
    <w:qFormat/>
    <w:rsid w:val="00CF1570"/>
    <w:rPr>
      <w:rFonts w:cs="OpenSymbol"/>
    </w:rPr>
  </w:style>
  <w:style w:type="character" w:customStyle="1" w:styleId="ListLabel328">
    <w:name w:val="ListLabel 328"/>
    <w:qFormat/>
    <w:rsid w:val="00CF1570"/>
    <w:rPr>
      <w:rFonts w:cs="OpenSymbol"/>
    </w:rPr>
  </w:style>
  <w:style w:type="character" w:customStyle="1" w:styleId="ListLabel329">
    <w:name w:val="ListLabel 329"/>
    <w:qFormat/>
    <w:rsid w:val="00CF1570"/>
    <w:rPr>
      <w:rFonts w:cs="OpenSymbol"/>
    </w:rPr>
  </w:style>
  <w:style w:type="character" w:customStyle="1" w:styleId="ListLabel330">
    <w:name w:val="ListLabel 330"/>
    <w:qFormat/>
    <w:rsid w:val="00CF1570"/>
    <w:rPr>
      <w:rFonts w:cs="OpenSymbol"/>
    </w:rPr>
  </w:style>
  <w:style w:type="character" w:customStyle="1" w:styleId="ListLabel331">
    <w:name w:val="ListLabel 331"/>
    <w:qFormat/>
    <w:rsid w:val="00CF1570"/>
    <w:rPr>
      <w:rFonts w:cs="OpenSymbol"/>
    </w:rPr>
  </w:style>
  <w:style w:type="character" w:customStyle="1" w:styleId="ListLabel332">
    <w:name w:val="ListLabel 332"/>
    <w:qFormat/>
    <w:rsid w:val="00CF1570"/>
    <w:rPr>
      <w:rFonts w:cs="OpenSymbol"/>
    </w:rPr>
  </w:style>
  <w:style w:type="character" w:customStyle="1" w:styleId="ListLabel333">
    <w:name w:val="ListLabel 333"/>
    <w:qFormat/>
    <w:rsid w:val="00CF1570"/>
    <w:rPr>
      <w:rFonts w:cs="OpenSymbol"/>
    </w:rPr>
  </w:style>
  <w:style w:type="character" w:customStyle="1" w:styleId="ListLabel334">
    <w:name w:val="ListLabel 334"/>
    <w:qFormat/>
    <w:rsid w:val="00CF1570"/>
    <w:rPr>
      <w:rFonts w:cs="OpenSymbol"/>
    </w:rPr>
  </w:style>
  <w:style w:type="character" w:customStyle="1" w:styleId="ListLabel335">
    <w:name w:val="ListLabel 335"/>
    <w:qFormat/>
    <w:rsid w:val="00CF1570"/>
    <w:rPr>
      <w:rFonts w:cs="OpenSymbol"/>
    </w:rPr>
  </w:style>
  <w:style w:type="character" w:customStyle="1" w:styleId="ListLabel336">
    <w:name w:val="ListLabel 336"/>
    <w:qFormat/>
    <w:rsid w:val="00CF1570"/>
    <w:rPr>
      <w:rFonts w:cs="OpenSymbol"/>
    </w:rPr>
  </w:style>
  <w:style w:type="character" w:customStyle="1" w:styleId="ListLabel337">
    <w:name w:val="ListLabel 337"/>
    <w:qFormat/>
    <w:rsid w:val="00CF1570"/>
    <w:rPr>
      <w:rFonts w:cs="OpenSymbol"/>
    </w:rPr>
  </w:style>
  <w:style w:type="character" w:customStyle="1" w:styleId="ListLabel338">
    <w:name w:val="ListLabel 338"/>
    <w:qFormat/>
    <w:rsid w:val="00CF1570"/>
    <w:rPr>
      <w:rFonts w:cs="OpenSymbol"/>
    </w:rPr>
  </w:style>
  <w:style w:type="character" w:customStyle="1" w:styleId="ListLabel339">
    <w:name w:val="ListLabel 339"/>
    <w:qFormat/>
    <w:rsid w:val="00CF1570"/>
    <w:rPr>
      <w:rFonts w:cs="OpenSymbol"/>
    </w:rPr>
  </w:style>
  <w:style w:type="character" w:customStyle="1" w:styleId="ListLabel340">
    <w:name w:val="ListLabel 340"/>
    <w:qFormat/>
    <w:rsid w:val="00CF1570"/>
    <w:rPr>
      <w:rFonts w:cs="OpenSymbol"/>
    </w:rPr>
  </w:style>
  <w:style w:type="character" w:customStyle="1" w:styleId="ListLabel341">
    <w:name w:val="ListLabel 341"/>
    <w:qFormat/>
    <w:rsid w:val="00CF1570"/>
    <w:rPr>
      <w:rFonts w:cs="OpenSymbol"/>
    </w:rPr>
  </w:style>
  <w:style w:type="character" w:customStyle="1" w:styleId="ListLabel342">
    <w:name w:val="ListLabel 342"/>
    <w:qFormat/>
    <w:rsid w:val="00CF1570"/>
    <w:rPr>
      <w:rFonts w:cs="OpenSymbol"/>
    </w:rPr>
  </w:style>
  <w:style w:type="character" w:customStyle="1" w:styleId="ListLabel343">
    <w:name w:val="ListLabel 343"/>
    <w:qFormat/>
    <w:rsid w:val="00CF1570"/>
    <w:rPr>
      <w:rFonts w:cs="OpenSymbol"/>
    </w:rPr>
  </w:style>
  <w:style w:type="character" w:customStyle="1" w:styleId="ListLabel344">
    <w:name w:val="ListLabel 344"/>
    <w:qFormat/>
    <w:rsid w:val="00CF1570"/>
    <w:rPr>
      <w:rFonts w:cs="OpenSymbol"/>
    </w:rPr>
  </w:style>
  <w:style w:type="character" w:customStyle="1" w:styleId="ListLabel345">
    <w:name w:val="ListLabel 345"/>
    <w:qFormat/>
    <w:rsid w:val="00CF1570"/>
    <w:rPr>
      <w:rFonts w:cs="OpenSymbol"/>
    </w:rPr>
  </w:style>
  <w:style w:type="character" w:customStyle="1" w:styleId="ListLabel346">
    <w:name w:val="ListLabel 346"/>
    <w:qFormat/>
    <w:rsid w:val="00CF1570"/>
    <w:rPr>
      <w:rFonts w:cs="OpenSymbol"/>
    </w:rPr>
  </w:style>
  <w:style w:type="character" w:customStyle="1" w:styleId="ListLabel347">
    <w:name w:val="ListLabel 347"/>
    <w:qFormat/>
    <w:rsid w:val="00CF1570"/>
    <w:rPr>
      <w:rFonts w:cs="Symbol"/>
    </w:rPr>
  </w:style>
  <w:style w:type="character" w:customStyle="1" w:styleId="ListLabel348">
    <w:name w:val="ListLabel 348"/>
    <w:qFormat/>
    <w:rsid w:val="00CF1570"/>
    <w:rPr>
      <w:rFonts w:cs="OpenSymbol"/>
    </w:rPr>
  </w:style>
  <w:style w:type="character" w:customStyle="1" w:styleId="ListLabel349">
    <w:name w:val="ListLabel 349"/>
    <w:qFormat/>
    <w:rsid w:val="00CF1570"/>
    <w:rPr>
      <w:rFonts w:cs="OpenSymbol"/>
    </w:rPr>
  </w:style>
  <w:style w:type="character" w:customStyle="1" w:styleId="ListLabel350">
    <w:name w:val="ListLabel 350"/>
    <w:qFormat/>
    <w:rsid w:val="00CF1570"/>
    <w:rPr>
      <w:rFonts w:cs="Symbol"/>
    </w:rPr>
  </w:style>
  <w:style w:type="character" w:customStyle="1" w:styleId="ListLabel351">
    <w:name w:val="ListLabel 351"/>
    <w:qFormat/>
    <w:rsid w:val="00CF1570"/>
    <w:rPr>
      <w:rFonts w:cs="OpenSymbol"/>
    </w:rPr>
  </w:style>
  <w:style w:type="character" w:customStyle="1" w:styleId="ListLabel352">
    <w:name w:val="ListLabel 352"/>
    <w:qFormat/>
    <w:rsid w:val="00CF1570"/>
    <w:rPr>
      <w:rFonts w:cs="OpenSymbol"/>
    </w:rPr>
  </w:style>
  <w:style w:type="character" w:customStyle="1" w:styleId="ListLabel353">
    <w:name w:val="ListLabel 353"/>
    <w:qFormat/>
    <w:rsid w:val="00CF1570"/>
    <w:rPr>
      <w:rFonts w:cs="OpenSymbol"/>
    </w:rPr>
  </w:style>
  <w:style w:type="character" w:customStyle="1" w:styleId="ListLabel354">
    <w:name w:val="ListLabel 354"/>
    <w:qFormat/>
    <w:rsid w:val="00CF1570"/>
    <w:rPr>
      <w:rFonts w:cs="OpenSymbol"/>
    </w:rPr>
  </w:style>
  <w:style w:type="character" w:customStyle="1" w:styleId="ListLabel355">
    <w:name w:val="ListLabel 355"/>
    <w:qFormat/>
    <w:rsid w:val="00CF1570"/>
    <w:rPr>
      <w:rFonts w:cs="OpenSymbol"/>
    </w:rPr>
  </w:style>
  <w:style w:type="character" w:customStyle="1" w:styleId="ListLabel356">
    <w:name w:val="ListLabel 356"/>
    <w:qFormat/>
    <w:rsid w:val="00CF1570"/>
    <w:rPr>
      <w:rFonts w:cs="OpenSymbol"/>
    </w:rPr>
  </w:style>
  <w:style w:type="character" w:customStyle="1" w:styleId="ListLabel357">
    <w:name w:val="ListLabel 357"/>
    <w:qFormat/>
    <w:rsid w:val="00CF1570"/>
    <w:rPr>
      <w:rFonts w:cs="OpenSymbol"/>
    </w:rPr>
  </w:style>
  <w:style w:type="character" w:customStyle="1" w:styleId="ListLabel358">
    <w:name w:val="ListLabel 358"/>
    <w:qFormat/>
    <w:rsid w:val="00CF1570"/>
    <w:rPr>
      <w:rFonts w:cs="OpenSymbol"/>
    </w:rPr>
  </w:style>
  <w:style w:type="character" w:customStyle="1" w:styleId="ListLabel359">
    <w:name w:val="ListLabel 359"/>
    <w:qFormat/>
    <w:rsid w:val="00CF1570"/>
    <w:rPr>
      <w:rFonts w:cs="OpenSymbol"/>
    </w:rPr>
  </w:style>
  <w:style w:type="character" w:customStyle="1" w:styleId="ListLabel360">
    <w:name w:val="ListLabel 360"/>
    <w:qFormat/>
    <w:rsid w:val="00CF1570"/>
    <w:rPr>
      <w:rFonts w:cs="OpenSymbol"/>
    </w:rPr>
  </w:style>
  <w:style w:type="character" w:customStyle="1" w:styleId="ListLabel361">
    <w:name w:val="ListLabel 361"/>
    <w:qFormat/>
    <w:rsid w:val="00CF1570"/>
    <w:rPr>
      <w:rFonts w:cs="OpenSymbol"/>
    </w:rPr>
  </w:style>
  <w:style w:type="character" w:customStyle="1" w:styleId="ListLabel362">
    <w:name w:val="ListLabel 362"/>
    <w:qFormat/>
    <w:rsid w:val="00CF1570"/>
    <w:rPr>
      <w:rFonts w:cs="OpenSymbol"/>
    </w:rPr>
  </w:style>
  <w:style w:type="character" w:customStyle="1" w:styleId="ListLabel363">
    <w:name w:val="ListLabel 363"/>
    <w:qFormat/>
    <w:rsid w:val="00CF1570"/>
    <w:rPr>
      <w:rFonts w:cs="OpenSymbol"/>
    </w:rPr>
  </w:style>
  <w:style w:type="character" w:customStyle="1" w:styleId="ListLabel364">
    <w:name w:val="ListLabel 364"/>
    <w:qFormat/>
    <w:rsid w:val="00CF1570"/>
    <w:rPr>
      <w:rFonts w:cs="OpenSymbol"/>
    </w:rPr>
  </w:style>
  <w:style w:type="character" w:customStyle="1" w:styleId="ListLabel365">
    <w:name w:val="ListLabel 365"/>
    <w:qFormat/>
    <w:rsid w:val="00CF1570"/>
    <w:rPr>
      <w:rFonts w:cs="OpenSymbol"/>
    </w:rPr>
  </w:style>
  <w:style w:type="character" w:customStyle="1" w:styleId="ListLabel366">
    <w:name w:val="ListLabel 366"/>
    <w:qFormat/>
    <w:rsid w:val="00CF1570"/>
    <w:rPr>
      <w:rFonts w:cs="OpenSymbol"/>
    </w:rPr>
  </w:style>
  <w:style w:type="character" w:customStyle="1" w:styleId="ListLabel367">
    <w:name w:val="ListLabel 367"/>
    <w:qFormat/>
    <w:rsid w:val="00CF1570"/>
    <w:rPr>
      <w:rFonts w:cs="OpenSymbol"/>
    </w:rPr>
  </w:style>
  <w:style w:type="character" w:customStyle="1" w:styleId="ListLabel368">
    <w:name w:val="ListLabel 368"/>
    <w:qFormat/>
    <w:rsid w:val="00CF1570"/>
    <w:rPr>
      <w:rFonts w:cs="OpenSymbol"/>
    </w:rPr>
  </w:style>
  <w:style w:type="character" w:customStyle="1" w:styleId="ListLabel369">
    <w:name w:val="ListLabel 369"/>
    <w:qFormat/>
    <w:rsid w:val="00CF1570"/>
    <w:rPr>
      <w:rFonts w:cs="OpenSymbol"/>
    </w:rPr>
  </w:style>
  <w:style w:type="character" w:customStyle="1" w:styleId="ListLabel370">
    <w:name w:val="ListLabel 370"/>
    <w:qFormat/>
    <w:rsid w:val="00CF1570"/>
    <w:rPr>
      <w:rFonts w:cs="OpenSymbol"/>
    </w:rPr>
  </w:style>
  <w:style w:type="character" w:customStyle="1" w:styleId="Muydestacado">
    <w:name w:val="Muy destacado"/>
    <w:qFormat/>
    <w:rsid w:val="00CF1570"/>
    <w:rPr>
      <w:b/>
      <w:bCs/>
    </w:rPr>
  </w:style>
  <w:style w:type="character" w:customStyle="1" w:styleId="ListLabel371">
    <w:name w:val="ListLabel 371"/>
    <w:qFormat/>
    <w:rsid w:val="00CF1570"/>
    <w:rPr>
      <w:rFonts w:cs="OpenSymbol"/>
    </w:rPr>
  </w:style>
  <w:style w:type="character" w:customStyle="1" w:styleId="ListLabel372">
    <w:name w:val="ListLabel 372"/>
    <w:qFormat/>
    <w:rsid w:val="00CF1570"/>
    <w:rPr>
      <w:rFonts w:cs="OpenSymbol"/>
    </w:rPr>
  </w:style>
  <w:style w:type="character" w:customStyle="1" w:styleId="ListLabel373">
    <w:name w:val="ListLabel 373"/>
    <w:qFormat/>
    <w:rsid w:val="00CF1570"/>
    <w:rPr>
      <w:rFonts w:cs="Symbol"/>
    </w:rPr>
  </w:style>
  <w:style w:type="character" w:customStyle="1" w:styleId="ListLabel374">
    <w:name w:val="ListLabel 374"/>
    <w:qFormat/>
    <w:rsid w:val="00CF1570"/>
    <w:rPr>
      <w:rFonts w:cs="OpenSymbol"/>
    </w:rPr>
  </w:style>
  <w:style w:type="character" w:customStyle="1" w:styleId="ListLabel375">
    <w:name w:val="ListLabel 375"/>
    <w:qFormat/>
    <w:rsid w:val="00CF1570"/>
    <w:rPr>
      <w:rFonts w:cs="OpenSymbol"/>
    </w:rPr>
  </w:style>
  <w:style w:type="character" w:customStyle="1" w:styleId="ListLabel376">
    <w:name w:val="ListLabel 376"/>
    <w:qFormat/>
    <w:rsid w:val="00CF1570"/>
    <w:rPr>
      <w:rFonts w:cs="Symbol"/>
    </w:rPr>
  </w:style>
  <w:style w:type="character" w:customStyle="1" w:styleId="ListLabel377">
    <w:name w:val="ListLabel 377"/>
    <w:qFormat/>
    <w:rsid w:val="00CF1570"/>
    <w:rPr>
      <w:rFonts w:cs="OpenSymbol"/>
    </w:rPr>
  </w:style>
  <w:style w:type="character" w:customStyle="1" w:styleId="ListLabel378">
    <w:name w:val="ListLabel 378"/>
    <w:qFormat/>
    <w:rsid w:val="00CF1570"/>
    <w:rPr>
      <w:rFonts w:cs="OpenSymbol"/>
    </w:rPr>
  </w:style>
  <w:style w:type="character" w:customStyle="1" w:styleId="ListLabel379">
    <w:name w:val="ListLabel 379"/>
    <w:qFormat/>
    <w:rsid w:val="00CF1570"/>
    <w:rPr>
      <w:rFonts w:cs="OpenSymbol"/>
    </w:rPr>
  </w:style>
  <w:style w:type="character" w:customStyle="1" w:styleId="ListLabel380">
    <w:name w:val="ListLabel 380"/>
    <w:qFormat/>
    <w:rsid w:val="00CF1570"/>
    <w:rPr>
      <w:rFonts w:cs="OpenSymbol"/>
    </w:rPr>
  </w:style>
  <w:style w:type="character" w:customStyle="1" w:styleId="ListLabel381">
    <w:name w:val="ListLabel 381"/>
    <w:qFormat/>
    <w:rsid w:val="00CF1570"/>
    <w:rPr>
      <w:rFonts w:cs="OpenSymbol"/>
    </w:rPr>
  </w:style>
  <w:style w:type="character" w:customStyle="1" w:styleId="ListLabel382">
    <w:name w:val="ListLabel 382"/>
    <w:qFormat/>
    <w:rsid w:val="00CF1570"/>
    <w:rPr>
      <w:rFonts w:cs="OpenSymbol"/>
    </w:rPr>
  </w:style>
  <w:style w:type="character" w:customStyle="1" w:styleId="ListLabel383">
    <w:name w:val="ListLabel 383"/>
    <w:qFormat/>
    <w:rsid w:val="00CF1570"/>
    <w:rPr>
      <w:rFonts w:cs="OpenSymbol"/>
    </w:rPr>
  </w:style>
  <w:style w:type="character" w:customStyle="1" w:styleId="ListLabel384">
    <w:name w:val="ListLabel 384"/>
    <w:qFormat/>
    <w:rsid w:val="00CF1570"/>
    <w:rPr>
      <w:rFonts w:cs="OpenSymbol"/>
    </w:rPr>
  </w:style>
  <w:style w:type="character" w:customStyle="1" w:styleId="ListLabel385">
    <w:name w:val="ListLabel 385"/>
    <w:qFormat/>
    <w:rsid w:val="00CF1570"/>
    <w:rPr>
      <w:rFonts w:cs="OpenSymbol"/>
    </w:rPr>
  </w:style>
  <w:style w:type="character" w:customStyle="1" w:styleId="ListLabel386">
    <w:name w:val="ListLabel 386"/>
    <w:qFormat/>
    <w:rsid w:val="00CF1570"/>
    <w:rPr>
      <w:rFonts w:cs="OpenSymbol"/>
    </w:rPr>
  </w:style>
  <w:style w:type="character" w:customStyle="1" w:styleId="ListLabel387">
    <w:name w:val="ListLabel 387"/>
    <w:qFormat/>
    <w:rsid w:val="00CF1570"/>
    <w:rPr>
      <w:rFonts w:cs="OpenSymbol"/>
    </w:rPr>
  </w:style>
  <w:style w:type="character" w:customStyle="1" w:styleId="ListLabel388">
    <w:name w:val="ListLabel 388"/>
    <w:qFormat/>
    <w:rsid w:val="00CF1570"/>
    <w:rPr>
      <w:rFonts w:cs="OpenSymbol"/>
    </w:rPr>
  </w:style>
  <w:style w:type="character" w:customStyle="1" w:styleId="ListLabel389">
    <w:name w:val="ListLabel 389"/>
    <w:qFormat/>
    <w:rsid w:val="00CF1570"/>
    <w:rPr>
      <w:rFonts w:cs="OpenSymbol"/>
    </w:rPr>
  </w:style>
  <w:style w:type="character" w:customStyle="1" w:styleId="ListLabel390">
    <w:name w:val="ListLabel 390"/>
    <w:qFormat/>
    <w:rsid w:val="00CF1570"/>
    <w:rPr>
      <w:rFonts w:cs="OpenSymbol"/>
    </w:rPr>
  </w:style>
  <w:style w:type="character" w:customStyle="1" w:styleId="ListLabel391">
    <w:name w:val="ListLabel 391"/>
    <w:qFormat/>
    <w:rsid w:val="00CF1570"/>
    <w:rPr>
      <w:rFonts w:cs="OpenSymbol"/>
    </w:rPr>
  </w:style>
  <w:style w:type="character" w:customStyle="1" w:styleId="ListLabel392">
    <w:name w:val="ListLabel 392"/>
    <w:qFormat/>
    <w:rsid w:val="00CF1570"/>
    <w:rPr>
      <w:rFonts w:cs="OpenSymbol"/>
    </w:rPr>
  </w:style>
  <w:style w:type="character" w:customStyle="1" w:styleId="ListLabel393">
    <w:name w:val="ListLabel 393"/>
    <w:qFormat/>
    <w:rsid w:val="00CF1570"/>
    <w:rPr>
      <w:rFonts w:cs="OpenSymbol"/>
    </w:rPr>
  </w:style>
  <w:style w:type="character" w:customStyle="1" w:styleId="ListLabel394">
    <w:name w:val="ListLabel 394"/>
    <w:qFormat/>
    <w:rsid w:val="00CF1570"/>
    <w:rPr>
      <w:rFonts w:cs="OpenSymbol"/>
    </w:rPr>
  </w:style>
  <w:style w:type="character" w:customStyle="1" w:styleId="ListLabel395">
    <w:name w:val="ListLabel 395"/>
    <w:qFormat/>
    <w:rsid w:val="00CF1570"/>
    <w:rPr>
      <w:rFonts w:cs="OpenSymbol"/>
    </w:rPr>
  </w:style>
  <w:style w:type="character" w:customStyle="1" w:styleId="ListLabel396">
    <w:name w:val="ListLabel 396"/>
    <w:qFormat/>
    <w:rsid w:val="00CF1570"/>
    <w:rPr>
      <w:rFonts w:cs="OpenSymbol"/>
    </w:rPr>
  </w:style>
  <w:style w:type="character" w:customStyle="1" w:styleId="ListLabel397">
    <w:name w:val="ListLabel 397"/>
    <w:qFormat/>
    <w:rsid w:val="00CF1570"/>
    <w:rPr>
      <w:rFonts w:cs="OpenSymbol"/>
    </w:rPr>
  </w:style>
  <w:style w:type="character" w:customStyle="1" w:styleId="ListLabel398">
    <w:name w:val="ListLabel 398"/>
    <w:qFormat/>
    <w:rsid w:val="00CF1570"/>
    <w:rPr>
      <w:rFonts w:cs="OpenSymbol"/>
    </w:rPr>
  </w:style>
  <w:style w:type="character" w:customStyle="1" w:styleId="ListLabel399">
    <w:name w:val="ListLabel 399"/>
    <w:qFormat/>
    <w:rsid w:val="00CF1570"/>
    <w:rPr>
      <w:rFonts w:cs="Symbol"/>
    </w:rPr>
  </w:style>
  <w:style w:type="character" w:customStyle="1" w:styleId="ListLabel400">
    <w:name w:val="ListLabel 400"/>
    <w:qFormat/>
    <w:rsid w:val="00CF1570"/>
    <w:rPr>
      <w:rFonts w:cs="OpenSymbol"/>
    </w:rPr>
  </w:style>
  <w:style w:type="character" w:customStyle="1" w:styleId="ListLabel401">
    <w:name w:val="ListLabel 401"/>
    <w:qFormat/>
    <w:rsid w:val="00CF1570"/>
    <w:rPr>
      <w:rFonts w:cs="OpenSymbol"/>
    </w:rPr>
  </w:style>
  <w:style w:type="character" w:customStyle="1" w:styleId="ListLabel402">
    <w:name w:val="ListLabel 402"/>
    <w:qFormat/>
    <w:rsid w:val="00CF1570"/>
    <w:rPr>
      <w:rFonts w:cs="Symbol"/>
    </w:rPr>
  </w:style>
  <w:style w:type="character" w:customStyle="1" w:styleId="ListLabel403">
    <w:name w:val="ListLabel 403"/>
    <w:qFormat/>
    <w:rsid w:val="00CF1570"/>
    <w:rPr>
      <w:rFonts w:cs="OpenSymbol"/>
    </w:rPr>
  </w:style>
  <w:style w:type="character" w:customStyle="1" w:styleId="ListLabel404">
    <w:name w:val="ListLabel 404"/>
    <w:qFormat/>
    <w:rsid w:val="00CF1570"/>
    <w:rPr>
      <w:rFonts w:cs="OpenSymbol"/>
    </w:rPr>
  </w:style>
  <w:style w:type="character" w:customStyle="1" w:styleId="ListLabel405">
    <w:name w:val="ListLabel 405"/>
    <w:qFormat/>
    <w:rsid w:val="00CF1570"/>
    <w:rPr>
      <w:rFonts w:cs="OpenSymbol"/>
    </w:rPr>
  </w:style>
  <w:style w:type="character" w:customStyle="1" w:styleId="ListLabel406">
    <w:name w:val="ListLabel 406"/>
    <w:qFormat/>
    <w:rsid w:val="00CF1570"/>
    <w:rPr>
      <w:rFonts w:cs="OpenSymbol"/>
    </w:rPr>
  </w:style>
  <w:style w:type="character" w:customStyle="1" w:styleId="ListLabel407">
    <w:name w:val="ListLabel 407"/>
    <w:qFormat/>
    <w:rsid w:val="00CF1570"/>
    <w:rPr>
      <w:rFonts w:cs="OpenSymbol"/>
    </w:rPr>
  </w:style>
  <w:style w:type="character" w:customStyle="1" w:styleId="ListLabel408">
    <w:name w:val="ListLabel 408"/>
    <w:qFormat/>
    <w:rsid w:val="00CF1570"/>
    <w:rPr>
      <w:rFonts w:cs="OpenSymbol"/>
    </w:rPr>
  </w:style>
  <w:style w:type="character" w:customStyle="1" w:styleId="ListLabel409">
    <w:name w:val="ListLabel 409"/>
    <w:qFormat/>
    <w:rsid w:val="00CF1570"/>
    <w:rPr>
      <w:rFonts w:cs="OpenSymbol"/>
    </w:rPr>
  </w:style>
  <w:style w:type="character" w:customStyle="1" w:styleId="ListLabel410">
    <w:name w:val="ListLabel 410"/>
    <w:qFormat/>
    <w:rsid w:val="00CF1570"/>
    <w:rPr>
      <w:rFonts w:cs="OpenSymbol"/>
    </w:rPr>
  </w:style>
  <w:style w:type="character" w:customStyle="1" w:styleId="ListLabel411">
    <w:name w:val="ListLabel 411"/>
    <w:qFormat/>
    <w:rsid w:val="00CF1570"/>
    <w:rPr>
      <w:rFonts w:cs="OpenSymbol"/>
    </w:rPr>
  </w:style>
  <w:style w:type="character" w:customStyle="1" w:styleId="ListLabel412">
    <w:name w:val="ListLabel 412"/>
    <w:qFormat/>
    <w:rsid w:val="00CF1570"/>
    <w:rPr>
      <w:rFonts w:cs="OpenSymbol"/>
    </w:rPr>
  </w:style>
  <w:style w:type="character" w:customStyle="1" w:styleId="ListLabel413">
    <w:name w:val="ListLabel 413"/>
    <w:qFormat/>
    <w:rsid w:val="00CF1570"/>
    <w:rPr>
      <w:rFonts w:cs="OpenSymbol"/>
    </w:rPr>
  </w:style>
  <w:style w:type="character" w:customStyle="1" w:styleId="ListLabel414">
    <w:name w:val="ListLabel 414"/>
    <w:qFormat/>
    <w:rsid w:val="00CF1570"/>
    <w:rPr>
      <w:rFonts w:cs="OpenSymbol"/>
    </w:rPr>
  </w:style>
  <w:style w:type="character" w:customStyle="1" w:styleId="ListLabel415">
    <w:name w:val="ListLabel 415"/>
    <w:qFormat/>
    <w:rsid w:val="00CF1570"/>
    <w:rPr>
      <w:rFonts w:cs="OpenSymbol"/>
    </w:rPr>
  </w:style>
  <w:style w:type="character" w:customStyle="1" w:styleId="ListLabel416">
    <w:name w:val="ListLabel 416"/>
    <w:qFormat/>
    <w:rsid w:val="00CF1570"/>
    <w:rPr>
      <w:rFonts w:cs="OpenSymbol"/>
    </w:rPr>
  </w:style>
  <w:style w:type="character" w:customStyle="1" w:styleId="ListLabel417">
    <w:name w:val="ListLabel 417"/>
    <w:qFormat/>
    <w:rsid w:val="00CF1570"/>
    <w:rPr>
      <w:rFonts w:cs="OpenSymbol"/>
    </w:rPr>
  </w:style>
  <w:style w:type="character" w:customStyle="1" w:styleId="ListLabel418">
    <w:name w:val="ListLabel 418"/>
    <w:qFormat/>
    <w:rsid w:val="00CF1570"/>
    <w:rPr>
      <w:rFonts w:cs="OpenSymbol"/>
    </w:rPr>
  </w:style>
  <w:style w:type="character" w:customStyle="1" w:styleId="ListLabel419">
    <w:name w:val="ListLabel 419"/>
    <w:qFormat/>
    <w:rsid w:val="00CF1570"/>
    <w:rPr>
      <w:rFonts w:cs="OpenSymbol"/>
    </w:rPr>
  </w:style>
  <w:style w:type="character" w:customStyle="1" w:styleId="ListLabel420">
    <w:name w:val="ListLabel 420"/>
    <w:qFormat/>
    <w:rsid w:val="00CF1570"/>
    <w:rPr>
      <w:rFonts w:cs="OpenSymbol"/>
    </w:rPr>
  </w:style>
  <w:style w:type="character" w:customStyle="1" w:styleId="ListLabel421">
    <w:name w:val="ListLabel 421"/>
    <w:qFormat/>
    <w:rsid w:val="00CF1570"/>
    <w:rPr>
      <w:rFonts w:cs="OpenSymbol"/>
    </w:rPr>
  </w:style>
  <w:style w:type="character" w:customStyle="1" w:styleId="ListLabel422">
    <w:name w:val="ListLabel 422"/>
    <w:qFormat/>
    <w:rsid w:val="00CF1570"/>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ascii="NewsGotT" w:hAnsi="NewsGotT" w:cs="OpenSymbol"/>
      <w:sz w:val="28"/>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ascii="NewsGotT" w:hAnsi="NewsGotT" w:cs="OpenSymbol"/>
      <w:sz w:val="28"/>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ascii="NewsGotT" w:hAnsi="NewsGotT" w:cs="Wingdings"/>
      <w:sz w:val="28"/>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ascii="NewsGotT" w:hAnsi="NewsGotT" w:cs="OpenSymbol"/>
      <w:sz w:val="28"/>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ascii="NewsGotT" w:hAnsi="NewsGotT" w:cs="OpenSymbol"/>
      <w:sz w:val="28"/>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ascii="NewsGotT" w:hAnsi="NewsGotT" w:cs="Wingdings"/>
      <w:sz w:val="28"/>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ascii="NewsGotT" w:hAnsi="NewsGotT" w:cs="OpenSymbol"/>
      <w:sz w:val="28"/>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ascii="NewsGotT" w:hAnsi="NewsGotT" w:cs="OpenSymbol"/>
      <w:sz w:val="28"/>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ascii="NewsGotT" w:hAnsi="NewsGotT" w:cs="Wingdings"/>
      <w:sz w:val="28"/>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ascii="NewsGotT" w:hAnsi="NewsGotT" w:cs="OpenSymbol"/>
      <w:sz w:val="28"/>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ascii="NewsGotT" w:hAnsi="NewsGotT" w:cs="OpenSymbol"/>
      <w:sz w:val="28"/>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ascii="NewsGotT" w:hAnsi="NewsGotT" w:cs="Wingdings"/>
      <w:sz w:val="28"/>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ascii="NewsGotT" w:hAnsi="NewsGotT" w:cs="OpenSymbol"/>
      <w:sz w:val="28"/>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ascii="NewsGotT" w:hAnsi="NewsGotT" w:cs="OpenSymbol"/>
      <w:sz w:val="28"/>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ascii="NewsGotT" w:hAnsi="NewsGotT" w:cs="Wingdings"/>
      <w:sz w:val="28"/>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ascii="NewsGotT" w:hAnsi="NewsGotT" w:cs="OpenSymbol"/>
      <w:sz w:val="28"/>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ascii="NewsGotT" w:hAnsi="NewsGotT" w:cs="OpenSymbol"/>
      <w:sz w:val="28"/>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ascii="NewsGotT" w:hAnsi="NewsGotT" w:cs="Wingdings"/>
      <w:sz w:val="28"/>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ascii="NewsGotT" w:hAnsi="NewsGotT" w:cs="OpenSymbol"/>
      <w:sz w:val="28"/>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ascii="NewsGotT" w:hAnsi="NewsGotT" w:cs="Wingdings"/>
      <w:sz w:val="28"/>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ascii="NewsGotT" w:hAnsi="NewsGotT" w:cs="OpenSymbol"/>
      <w:sz w:val="28"/>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paragraph" w:styleId="Ttulo">
    <w:name w:val="Title"/>
    <w:basedOn w:val="Normal"/>
    <w:next w:val="Textoindependiente"/>
    <w:qFormat/>
    <w:rsid w:val="00CF1570"/>
    <w:pPr>
      <w:keepNext/>
      <w:spacing w:before="240" w:after="120"/>
    </w:pPr>
    <w:rPr>
      <w:rFonts w:ascii="Liberation Sans" w:eastAsia="Microsoft YaHei" w:hAnsi="Liberation Sans"/>
      <w:sz w:val="28"/>
      <w:szCs w:val="28"/>
    </w:rPr>
  </w:style>
  <w:style w:type="paragraph" w:styleId="Textoindependiente">
    <w:name w:val="Body Text"/>
    <w:basedOn w:val="Normal"/>
    <w:rsid w:val="00CF1570"/>
    <w:pPr>
      <w:spacing w:after="140" w:line="288" w:lineRule="auto"/>
    </w:pPr>
  </w:style>
  <w:style w:type="paragraph" w:styleId="Lista">
    <w:name w:val="List"/>
    <w:basedOn w:val="Textoindependiente"/>
    <w:rsid w:val="00CF1570"/>
  </w:style>
  <w:style w:type="paragraph" w:customStyle="1" w:styleId="Epgrafe1">
    <w:name w:val="Epígrafe1"/>
    <w:basedOn w:val="Normal"/>
    <w:qFormat/>
    <w:rsid w:val="00CF1570"/>
    <w:pPr>
      <w:suppressLineNumbers/>
      <w:spacing w:before="120" w:after="120"/>
    </w:pPr>
    <w:rPr>
      <w:i/>
      <w:iCs/>
    </w:rPr>
  </w:style>
  <w:style w:type="paragraph" w:customStyle="1" w:styleId="ndice">
    <w:name w:val="Índice"/>
    <w:basedOn w:val="Normal"/>
    <w:qFormat/>
    <w:rsid w:val="00CF1570"/>
    <w:pPr>
      <w:suppressLineNumbers/>
    </w:pPr>
  </w:style>
  <w:style w:type="paragraph" w:styleId="Encabezado">
    <w:name w:val="header"/>
    <w:basedOn w:val="Normal"/>
    <w:qFormat/>
    <w:pPr>
      <w:keepNext/>
      <w:spacing w:before="240" w:after="120"/>
    </w:pPr>
    <w:rPr>
      <w:rFonts w:ascii="Liberation Sans" w:eastAsia="Microsoft YaHei" w:hAnsi="Liberation Sans"/>
      <w:sz w:val="28"/>
      <w:szCs w:val="28"/>
    </w:rPr>
  </w:style>
  <w:style w:type="paragraph" w:customStyle="1" w:styleId="Encabezado1">
    <w:name w:val="Encabezado1"/>
    <w:basedOn w:val="Normal"/>
    <w:rsid w:val="00CF1570"/>
  </w:style>
  <w:style w:type="paragraph" w:customStyle="1" w:styleId="Pie">
    <w:name w:val="Pie"/>
    <w:basedOn w:val="Normal"/>
    <w:qFormat/>
    <w:rsid w:val="00CF1570"/>
    <w:pPr>
      <w:suppressLineNumbers/>
      <w:spacing w:before="120" w:after="120"/>
    </w:pPr>
    <w:rPr>
      <w:i/>
      <w:iCs/>
    </w:rPr>
  </w:style>
  <w:style w:type="paragraph" w:styleId="Textodeglobo">
    <w:name w:val="Balloon Text"/>
    <w:basedOn w:val="Normal"/>
    <w:qFormat/>
    <w:rsid w:val="00CF1570"/>
    <w:rPr>
      <w:rFonts w:ascii="Tahoma" w:hAnsi="Tahoma" w:cs="Tahoma"/>
      <w:sz w:val="16"/>
      <w:szCs w:val="16"/>
    </w:rPr>
  </w:style>
  <w:style w:type="paragraph" w:customStyle="1" w:styleId="Piedepgina1">
    <w:name w:val="Pie de página1"/>
    <w:basedOn w:val="Normal"/>
    <w:rsid w:val="00CF1570"/>
    <w:pPr>
      <w:tabs>
        <w:tab w:val="center" w:pos="4252"/>
        <w:tab w:val="right" w:pos="8504"/>
      </w:tabs>
    </w:pPr>
  </w:style>
  <w:style w:type="paragraph" w:customStyle="1" w:styleId="Contenidodelatabla">
    <w:name w:val="Contenido de la tabla"/>
    <w:basedOn w:val="Normal"/>
    <w:qFormat/>
    <w:rsid w:val="00CF1570"/>
    <w:pPr>
      <w:suppressLineNumbers/>
    </w:pPr>
  </w:style>
  <w:style w:type="paragraph" w:customStyle="1" w:styleId="Ttulodelatabla">
    <w:name w:val="Título de la tabla"/>
    <w:basedOn w:val="Contenidodelatabla"/>
    <w:qFormat/>
    <w:rsid w:val="00CF1570"/>
  </w:style>
  <w:style w:type="paragraph" w:customStyle="1" w:styleId="Encabezadodelatabla">
    <w:name w:val="Encabezado de la tabla"/>
    <w:basedOn w:val="Contenidodelatabla"/>
    <w:qFormat/>
  </w:style>
  <w:style w:type="paragraph" w:styleId="Prrafodelista">
    <w:name w:val="List Paragraph"/>
    <w:basedOn w:val="Normal"/>
    <w:uiPriority w:val="34"/>
    <w:qFormat/>
    <w:rsid w:val="00782F8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96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5B24-46EC-48C3-BA6E-774DD261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5365</Words>
  <Characters>29512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dc:description/>
  <cp:lastModifiedBy>Luffi</cp:lastModifiedBy>
  <cp:revision>4</cp:revision>
  <dcterms:created xsi:type="dcterms:W3CDTF">2018-10-23T18:49:00Z</dcterms:created>
  <dcterms:modified xsi:type="dcterms:W3CDTF">2018-10-23T19:57:00Z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